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B1" w:rsidRPr="00782860" w:rsidRDefault="004777B1" w:rsidP="000A4063">
      <w:pPr>
        <w:pBdr>
          <w:bottom w:val="single" w:sz="4" w:space="1" w:color="auto"/>
        </w:pBdr>
        <w:jc w:val="center"/>
        <w:rPr>
          <w:b/>
        </w:rPr>
      </w:pPr>
      <w:bookmarkStart w:id="0" w:name="_Toc93662391"/>
      <w:r w:rsidRPr="00782860">
        <w:rPr>
          <w:b/>
        </w:rPr>
        <w:t>МЧС РОССИИ</w:t>
      </w:r>
      <w:bookmarkEnd w:id="0"/>
    </w:p>
    <w:p w:rsidR="002F0D44" w:rsidRPr="00782860" w:rsidRDefault="007D3448" w:rsidP="00E82772">
      <w:pPr>
        <w:jc w:val="center"/>
        <w:rPr>
          <w:b/>
          <w:lang w:eastAsia="x-none"/>
        </w:rPr>
      </w:pPr>
      <w:r w:rsidRPr="00782860">
        <w:rPr>
          <w:b/>
          <w:lang w:val="x-none" w:eastAsia="x-none"/>
        </w:rPr>
        <w:t>ВСЕРОССИЙСКИЙ НАУЧНО</w:t>
      </w:r>
      <w:r w:rsidR="00E5499B" w:rsidRPr="00782860">
        <w:rPr>
          <w:b/>
          <w:lang w:val="x-none" w:eastAsia="x-none"/>
        </w:rPr>
        <w:t>-</w:t>
      </w:r>
      <w:r w:rsidRPr="00782860">
        <w:rPr>
          <w:b/>
          <w:lang w:val="x-none" w:eastAsia="x-none"/>
        </w:rPr>
        <w:t>ИССЛЕДОВАТЕЛЬСКИЙ</w:t>
      </w:r>
      <w:r w:rsidR="00D14E0B" w:rsidRPr="00782860">
        <w:rPr>
          <w:b/>
          <w:lang w:eastAsia="x-none"/>
        </w:rPr>
        <w:t xml:space="preserve"> </w:t>
      </w:r>
      <w:r w:rsidR="00D14E0B" w:rsidRPr="00782860">
        <w:rPr>
          <w:b/>
          <w:lang w:eastAsia="x-none"/>
        </w:rPr>
        <w:br/>
      </w:r>
      <w:r w:rsidRPr="00782860">
        <w:rPr>
          <w:b/>
          <w:lang w:val="x-none" w:eastAsia="x-none"/>
        </w:rPr>
        <w:t xml:space="preserve">ИНСТИТУТ ПО ПРОБЛЕМАМ ГРАЖДАНСКОЙ ОБОРОНЫ И ЧРЕЗВЫЧАЙНЫХ СИТУАЦИЙ МЧС РОССИИ </w:t>
      </w:r>
    </w:p>
    <w:p w:rsidR="004777B1" w:rsidRPr="00782860" w:rsidRDefault="007D3448" w:rsidP="00E82772">
      <w:pPr>
        <w:jc w:val="center"/>
        <w:rPr>
          <w:sz w:val="28"/>
          <w:szCs w:val="28"/>
        </w:rPr>
      </w:pPr>
      <w:r w:rsidRPr="00782860">
        <w:rPr>
          <w:b/>
          <w:lang w:val="x-none" w:eastAsia="x-none"/>
        </w:rPr>
        <w:t>(ФЕДЕРАЛЬНЫЙ ЦЕНТР НАУКИ И</w:t>
      </w:r>
      <w:r w:rsidR="00D14E0B" w:rsidRPr="00782860">
        <w:rPr>
          <w:b/>
          <w:lang w:eastAsia="x-none"/>
        </w:rPr>
        <w:t xml:space="preserve"> </w:t>
      </w:r>
      <w:r w:rsidRPr="00782860">
        <w:rPr>
          <w:b/>
          <w:lang w:val="x-none" w:eastAsia="x-none"/>
        </w:rPr>
        <w:t>ВЫСОКИХ ТЕХНОЛОГИЙ)</w:t>
      </w:r>
    </w:p>
    <w:p w:rsidR="004777B1" w:rsidRPr="00782860" w:rsidRDefault="004777B1" w:rsidP="00E82772">
      <w:pPr>
        <w:jc w:val="center"/>
        <w:rPr>
          <w:sz w:val="28"/>
          <w:szCs w:val="28"/>
        </w:rPr>
      </w:pPr>
    </w:p>
    <w:p w:rsidR="004777B1" w:rsidRPr="00782860" w:rsidRDefault="004777B1" w:rsidP="00E82772">
      <w:pPr>
        <w:jc w:val="center"/>
        <w:rPr>
          <w:sz w:val="28"/>
          <w:szCs w:val="28"/>
        </w:rPr>
      </w:pPr>
    </w:p>
    <w:tbl>
      <w:tblPr>
        <w:tblW w:w="15168" w:type="dxa"/>
        <w:tblLook w:val="01E0" w:firstRow="1" w:lastRow="1" w:firstColumn="1" w:lastColumn="1" w:noHBand="0" w:noVBand="0"/>
      </w:tblPr>
      <w:tblGrid>
        <w:gridCol w:w="15168"/>
      </w:tblGrid>
      <w:tr w:rsidR="00D14E0B" w:rsidRPr="00782860" w:rsidTr="00D14E0B">
        <w:tc>
          <w:tcPr>
            <w:tcW w:w="15168" w:type="dxa"/>
            <w:tcMar>
              <w:left w:w="0" w:type="dxa"/>
              <w:right w:w="0" w:type="dxa"/>
            </w:tcMar>
            <w:vAlign w:val="center"/>
          </w:tcPr>
          <w:p w:rsidR="00D14E0B" w:rsidRPr="00782860" w:rsidRDefault="00D14E0B" w:rsidP="00D14E0B">
            <w:pPr>
              <w:spacing w:before="120"/>
              <w:jc w:val="center"/>
              <w:rPr>
                <w:sz w:val="28"/>
                <w:szCs w:val="28"/>
              </w:rPr>
            </w:pPr>
            <w:r w:rsidRPr="00782860">
              <w:rPr>
                <w:b/>
                <w:noProof/>
                <w:sz w:val="28"/>
                <w:szCs w:val="28"/>
              </w:rPr>
              <w:drawing>
                <wp:inline distT="0" distB="0" distL="0" distR="0" wp14:anchorId="0F0B5A68" wp14:editId="41980CA4">
                  <wp:extent cx="1485900" cy="1485900"/>
                  <wp:effectExtent l="0" t="0" r="0" b="0"/>
                  <wp:docPr id="1" name="Рисунок 4" descr="C:\Users\Владимир\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bl>
    <w:p w:rsidR="007D3448" w:rsidRPr="00782860" w:rsidRDefault="007D3448" w:rsidP="00E82772">
      <w:pPr>
        <w:spacing w:line="264" w:lineRule="auto"/>
        <w:rPr>
          <w:sz w:val="28"/>
          <w:szCs w:val="28"/>
        </w:rPr>
      </w:pPr>
    </w:p>
    <w:p w:rsidR="00702069" w:rsidRPr="00782860" w:rsidRDefault="00702069" w:rsidP="00E82772">
      <w:pPr>
        <w:jc w:val="center"/>
        <w:rPr>
          <w:b/>
          <w:sz w:val="28"/>
          <w:szCs w:val="28"/>
        </w:rPr>
      </w:pPr>
    </w:p>
    <w:p w:rsidR="006A594D" w:rsidRPr="00782860" w:rsidRDefault="006A594D" w:rsidP="00E82772">
      <w:pPr>
        <w:jc w:val="center"/>
        <w:rPr>
          <w:sz w:val="28"/>
          <w:szCs w:val="28"/>
        </w:rPr>
      </w:pPr>
      <w:r w:rsidRPr="00782860">
        <w:rPr>
          <w:b/>
          <w:sz w:val="28"/>
          <w:szCs w:val="28"/>
        </w:rPr>
        <w:t xml:space="preserve">ПРОГНОЗ </w:t>
      </w:r>
      <w:r w:rsidRPr="00782860">
        <w:rPr>
          <w:b/>
          <w:sz w:val="28"/>
          <w:szCs w:val="28"/>
        </w:rPr>
        <w:br/>
      </w:r>
      <w:r w:rsidRPr="00782860">
        <w:rPr>
          <w:sz w:val="28"/>
          <w:szCs w:val="28"/>
        </w:rPr>
        <w:t xml:space="preserve">циклических чрезвычайных ситуаций, обусловленных весенним половодьем </w:t>
      </w:r>
      <w:r w:rsidRPr="00782860">
        <w:rPr>
          <w:sz w:val="28"/>
          <w:szCs w:val="28"/>
        </w:rPr>
        <w:br/>
        <w:t>и снеготаянием на территории Российской Федерации в 2023 году</w:t>
      </w:r>
      <w:r w:rsidRPr="00782860">
        <w:rPr>
          <w:sz w:val="28"/>
          <w:szCs w:val="28"/>
        </w:rPr>
        <w:br/>
      </w:r>
    </w:p>
    <w:p w:rsidR="00702069" w:rsidRPr="00782860" w:rsidRDefault="00702069" w:rsidP="00E82772">
      <w:pPr>
        <w:jc w:val="center"/>
        <w:rPr>
          <w:b/>
          <w:sz w:val="28"/>
          <w:szCs w:val="28"/>
        </w:rPr>
      </w:pPr>
    </w:p>
    <w:p w:rsidR="006A594D" w:rsidRPr="00782860" w:rsidRDefault="006A594D" w:rsidP="006A594D">
      <w:pPr>
        <w:widowControl w:val="0"/>
        <w:tabs>
          <w:tab w:val="left" w:pos="2268"/>
        </w:tabs>
        <w:spacing w:line="276" w:lineRule="auto"/>
        <w:ind w:right="57"/>
        <w:jc w:val="center"/>
        <w:rPr>
          <w:i/>
          <w:lang w:eastAsia="en-US"/>
        </w:rPr>
      </w:pPr>
      <w:bookmarkStart w:id="1" w:name="_Toc93662392"/>
      <w:r w:rsidRPr="00782860">
        <w:rPr>
          <w:i/>
          <w:lang w:eastAsia="en-US"/>
        </w:rPr>
        <w:t xml:space="preserve">(Подготовлен на основе информации ФГБУ ВНИИ ГОЧС (ФЦ), Росгидромета, </w:t>
      </w:r>
      <w:r w:rsidRPr="00782860">
        <w:rPr>
          <w:i/>
          <w:lang w:eastAsia="en-US"/>
        </w:rPr>
        <w:br/>
        <w:t>территориальных органов МЧС России)</w:t>
      </w:r>
    </w:p>
    <w:p w:rsidR="006A594D" w:rsidRPr="00782860"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782860"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782860" w:rsidRDefault="006A594D" w:rsidP="006A594D">
      <w:pPr>
        <w:widowControl w:val="0"/>
        <w:pBdr>
          <w:top w:val="nil"/>
          <w:left w:val="nil"/>
          <w:bottom w:val="nil"/>
          <w:right w:val="nil"/>
          <w:between w:val="nil"/>
        </w:pBdr>
        <w:spacing w:line="276" w:lineRule="auto"/>
        <w:jc w:val="center"/>
        <w:rPr>
          <w:sz w:val="28"/>
          <w:szCs w:val="28"/>
          <w:lang w:eastAsia="en-US"/>
        </w:rPr>
      </w:pPr>
      <w:bookmarkStart w:id="2" w:name="_heading=h.gjdgxs" w:colFirst="0" w:colLast="0"/>
      <w:bookmarkEnd w:id="2"/>
    </w:p>
    <w:p w:rsidR="006A594D" w:rsidRPr="00782860"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782860" w:rsidRDefault="006A594D" w:rsidP="006A594D">
      <w:pPr>
        <w:widowControl w:val="0"/>
        <w:pBdr>
          <w:top w:val="nil"/>
          <w:left w:val="nil"/>
          <w:bottom w:val="nil"/>
          <w:right w:val="nil"/>
          <w:between w:val="nil"/>
        </w:pBdr>
        <w:spacing w:line="276" w:lineRule="auto"/>
        <w:jc w:val="center"/>
        <w:rPr>
          <w:sz w:val="28"/>
          <w:szCs w:val="28"/>
          <w:lang w:eastAsia="en-US"/>
        </w:rPr>
      </w:pPr>
    </w:p>
    <w:p w:rsidR="000A4063" w:rsidRPr="00782860" w:rsidRDefault="006A594D" w:rsidP="006A594D">
      <w:pPr>
        <w:widowControl w:val="0"/>
        <w:pBdr>
          <w:top w:val="nil"/>
          <w:left w:val="nil"/>
          <w:bottom w:val="nil"/>
          <w:right w:val="nil"/>
          <w:between w:val="nil"/>
        </w:pBdr>
        <w:spacing w:line="276" w:lineRule="auto"/>
        <w:jc w:val="center"/>
        <w:rPr>
          <w:b/>
          <w:sz w:val="28"/>
          <w:szCs w:val="28"/>
          <w:lang w:eastAsia="en-US"/>
        </w:rPr>
      </w:pPr>
      <w:r w:rsidRPr="00782860">
        <w:rPr>
          <w:b/>
          <w:sz w:val="28"/>
          <w:szCs w:val="28"/>
          <w:lang w:eastAsia="en-US"/>
        </w:rPr>
        <w:t>Москва, 2023 г.</w:t>
      </w:r>
    </w:p>
    <w:sdt>
      <w:sdtPr>
        <w:rPr>
          <w:rFonts w:ascii="Times New Roman" w:hAnsi="Times New Roman"/>
          <w:b/>
          <w:color w:val="auto"/>
          <w:sz w:val="28"/>
          <w:szCs w:val="24"/>
        </w:rPr>
        <w:id w:val="-438920050"/>
        <w:docPartObj>
          <w:docPartGallery w:val="Table of Contents"/>
          <w:docPartUnique/>
        </w:docPartObj>
      </w:sdtPr>
      <w:sdtEndPr>
        <w:rPr>
          <w:b w:val="0"/>
        </w:rPr>
      </w:sdtEndPr>
      <w:sdtContent>
        <w:p w:rsidR="000A4063" w:rsidRPr="00782860" w:rsidRDefault="00AB75EA" w:rsidP="00170E90">
          <w:pPr>
            <w:pStyle w:val="af4"/>
            <w:spacing w:after="240" w:line="276" w:lineRule="auto"/>
            <w:jc w:val="center"/>
            <w:rPr>
              <w:rFonts w:ascii="Times New Roman" w:hAnsi="Times New Roman"/>
              <w:b/>
              <w:color w:val="auto"/>
              <w:sz w:val="28"/>
            </w:rPr>
          </w:pPr>
          <w:r w:rsidRPr="00782860">
            <w:rPr>
              <w:rFonts w:ascii="Times New Roman" w:hAnsi="Times New Roman"/>
              <w:b/>
              <w:color w:val="auto"/>
              <w:sz w:val="28"/>
            </w:rPr>
            <w:t>ОГЛАВЛЕНИЕ</w:t>
          </w:r>
        </w:p>
        <w:p w:rsidR="006967CD" w:rsidRPr="00782860" w:rsidRDefault="000A4063" w:rsidP="006967CD">
          <w:pPr>
            <w:pStyle w:val="12"/>
            <w:spacing w:line="360" w:lineRule="auto"/>
            <w:rPr>
              <w:rFonts w:asciiTheme="minorHAnsi" w:eastAsiaTheme="minorEastAsia" w:hAnsiTheme="minorHAnsi" w:cstheme="minorBidi"/>
              <w:szCs w:val="22"/>
            </w:rPr>
          </w:pPr>
          <w:r w:rsidRPr="00782860">
            <w:rPr>
              <w:sz w:val="28"/>
            </w:rPr>
            <w:fldChar w:fldCharType="begin"/>
          </w:r>
          <w:r w:rsidRPr="00782860">
            <w:rPr>
              <w:sz w:val="28"/>
            </w:rPr>
            <w:instrText xml:space="preserve"> TOC \o "1-3" \h \z \u </w:instrText>
          </w:r>
          <w:r w:rsidRPr="00782860">
            <w:rPr>
              <w:sz w:val="28"/>
            </w:rPr>
            <w:fldChar w:fldCharType="separate"/>
          </w:r>
          <w:hyperlink w:anchor="_Toc130299365" w:history="1">
            <w:r w:rsidR="006967CD" w:rsidRPr="00782860">
              <w:rPr>
                <w:rStyle w:val="af5"/>
                <w:b/>
                <w:sz w:val="28"/>
              </w:rPr>
              <w:t>1.</w:t>
            </w:r>
            <w:r w:rsidR="006967CD" w:rsidRPr="00782860">
              <w:rPr>
                <w:rFonts w:asciiTheme="minorHAnsi" w:eastAsiaTheme="minorEastAsia" w:hAnsiTheme="minorHAnsi" w:cstheme="minorBidi"/>
                <w:szCs w:val="22"/>
              </w:rPr>
              <w:tab/>
            </w:r>
            <w:r w:rsidR="006967CD" w:rsidRPr="00782860">
              <w:rPr>
                <w:rStyle w:val="af5"/>
                <w:b/>
                <w:sz w:val="28"/>
              </w:rPr>
              <w:t>ПРЕДПАВОДКОВАЯ ОБСТАНОВКА</w:t>
            </w:r>
            <w:r w:rsidR="006967CD" w:rsidRPr="00782860">
              <w:rPr>
                <w:webHidden/>
                <w:sz w:val="28"/>
              </w:rPr>
              <w:tab/>
            </w:r>
            <w:r w:rsidR="006967CD" w:rsidRPr="00782860">
              <w:rPr>
                <w:rStyle w:val="af5"/>
                <w:b/>
                <w:sz w:val="28"/>
              </w:rPr>
              <w:fldChar w:fldCharType="begin"/>
            </w:r>
            <w:r w:rsidR="006967CD" w:rsidRPr="00782860">
              <w:rPr>
                <w:webHidden/>
                <w:sz w:val="28"/>
              </w:rPr>
              <w:instrText xml:space="preserve"> PAGEREF _Toc130299365 \h </w:instrText>
            </w:r>
            <w:r w:rsidR="006967CD" w:rsidRPr="00782860">
              <w:rPr>
                <w:rStyle w:val="af5"/>
                <w:b/>
                <w:sz w:val="28"/>
              </w:rPr>
            </w:r>
            <w:r w:rsidR="006967CD" w:rsidRPr="00782860">
              <w:rPr>
                <w:rStyle w:val="af5"/>
                <w:b/>
                <w:sz w:val="28"/>
              </w:rPr>
              <w:fldChar w:fldCharType="separate"/>
            </w:r>
            <w:r w:rsidR="00B80FE5">
              <w:rPr>
                <w:webHidden/>
                <w:sz w:val="28"/>
              </w:rPr>
              <w:t>3</w:t>
            </w:r>
            <w:r w:rsidR="006967CD" w:rsidRPr="00782860">
              <w:rPr>
                <w:rStyle w:val="af5"/>
                <w:b/>
                <w:sz w:val="28"/>
              </w:rPr>
              <w:fldChar w:fldCharType="end"/>
            </w:r>
          </w:hyperlink>
        </w:p>
        <w:p w:rsidR="006967CD" w:rsidRPr="00782860" w:rsidRDefault="008E19E3" w:rsidP="006967CD">
          <w:pPr>
            <w:pStyle w:val="12"/>
            <w:spacing w:line="360" w:lineRule="auto"/>
            <w:rPr>
              <w:rFonts w:asciiTheme="minorHAnsi" w:eastAsiaTheme="minorEastAsia" w:hAnsiTheme="minorHAnsi" w:cstheme="minorBidi"/>
              <w:szCs w:val="22"/>
            </w:rPr>
          </w:pPr>
          <w:hyperlink w:anchor="_Toc130299366" w:history="1">
            <w:r w:rsidR="006967CD" w:rsidRPr="00782860">
              <w:rPr>
                <w:rStyle w:val="af5"/>
                <w:sz w:val="28"/>
              </w:rPr>
              <w:t>1.1.</w:t>
            </w:r>
            <w:r w:rsidR="006967CD" w:rsidRPr="00782860">
              <w:rPr>
                <w:rFonts w:asciiTheme="minorHAnsi" w:eastAsiaTheme="minorEastAsia" w:hAnsiTheme="minorHAnsi" w:cstheme="minorBidi"/>
                <w:szCs w:val="22"/>
              </w:rPr>
              <w:tab/>
            </w:r>
            <w:r w:rsidR="006967CD" w:rsidRPr="00782860">
              <w:rPr>
                <w:rStyle w:val="af5"/>
                <w:sz w:val="28"/>
              </w:rPr>
              <w:t>Гидрометеорологическая обстановка</w:t>
            </w:r>
            <w:r w:rsidR="006967CD" w:rsidRPr="00782860">
              <w:rPr>
                <w:webHidden/>
                <w:sz w:val="28"/>
              </w:rPr>
              <w:tab/>
            </w:r>
            <w:r w:rsidR="006967CD" w:rsidRPr="00782860">
              <w:rPr>
                <w:rStyle w:val="af5"/>
                <w:sz w:val="28"/>
              </w:rPr>
              <w:fldChar w:fldCharType="begin"/>
            </w:r>
            <w:r w:rsidR="006967CD" w:rsidRPr="00782860">
              <w:rPr>
                <w:webHidden/>
                <w:sz w:val="28"/>
              </w:rPr>
              <w:instrText xml:space="preserve"> PAGEREF _Toc130299366 \h </w:instrText>
            </w:r>
            <w:r w:rsidR="006967CD" w:rsidRPr="00782860">
              <w:rPr>
                <w:rStyle w:val="af5"/>
                <w:sz w:val="28"/>
              </w:rPr>
            </w:r>
            <w:r w:rsidR="006967CD" w:rsidRPr="00782860">
              <w:rPr>
                <w:rStyle w:val="af5"/>
                <w:sz w:val="28"/>
              </w:rPr>
              <w:fldChar w:fldCharType="separate"/>
            </w:r>
            <w:r w:rsidR="00B80FE5">
              <w:rPr>
                <w:webHidden/>
                <w:sz w:val="28"/>
              </w:rPr>
              <w:t>3</w:t>
            </w:r>
            <w:r w:rsidR="006967CD" w:rsidRPr="00782860">
              <w:rPr>
                <w:rStyle w:val="af5"/>
                <w:sz w:val="28"/>
              </w:rPr>
              <w:fldChar w:fldCharType="end"/>
            </w:r>
          </w:hyperlink>
        </w:p>
        <w:p w:rsidR="006967CD" w:rsidRPr="00782860" w:rsidRDefault="008E19E3" w:rsidP="006967CD">
          <w:pPr>
            <w:pStyle w:val="12"/>
            <w:spacing w:line="360" w:lineRule="auto"/>
            <w:rPr>
              <w:rFonts w:asciiTheme="minorHAnsi" w:eastAsiaTheme="minorEastAsia" w:hAnsiTheme="minorHAnsi" w:cstheme="minorBidi"/>
              <w:b/>
              <w:szCs w:val="22"/>
            </w:rPr>
          </w:pPr>
          <w:hyperlink w:anchor="_Toc130299367" w:history="1">
            <w:r w:rsidR="006967CD" w:rsidRPr="00782860">
              <w:rPr>
                <w:rStyle w:val="af5"/>
                <w:sz w:val="28"/>
              </w:rPr>
              <w:t>1.2.</w:t>
            </w:r>
            <w:r w:rsidR="006967CD" w:rsidRPr="00782860">
              <w:rPr>
                <w:rFonts w:asciiTheme="minorHAnsi" w:eastAsiaTheme="minorEastAsia" w:hAnsiTheme="minorHAnsi" w:cstheme="minorBidi"/>
                <w:b/>
                <w:szCs w:val="22"/>
              </w:rPr>
              <w:tab/>
            </w:r>
            <w:r w:rsidR="006967CD" w:rsidRPr="00782860">
              <w:rPr>
                <w:rStyle w:val="af5"/>
                <w:sz w:val="28"/>
              </w:rPr>
              <w:t>Техногенная обстановка</w:t>
            </w:r>
            <w:r w:rsidR="006967CD" w:rsidRPr="00782860">
              <w:rPr>
                <w:webHidden/>
                <w:sz w:val="28"/>
              </w:rPr>
              <w:tab/>
            </w:r>
            <w:r w:rsidR="006967CD" w:rsidRPr="00782860">
              <w:rPr>
                <w:rStyle w:val="af5"/>
                <w:sz w:val="28"/>
              </w:rPr>
              <w:fldChar w:fldCharType="begin"/>
            </w:r>
            <w:r w:rsidR="006967CD" w:rsidRPr="00782860">
              <w:rPr>
                <w:webHidden/>
                <w:sz w:val="28"/>
              </w:rPr>
              <w:instrText xml:space="preserve"> PAGEREF _Toc130299367 \h </w:instrText>
            </w:r>
            <w:r w:rsidR="006967CD" w:rsidRPr="00782860">
              <w:rPr>
                <w:rStyle w:val="af5"/>
                <w:sz w:val="28"/>
              </w:rPr>
            </w:r>
            <w:r w:rsidR="006967CD" w:rsidRPr="00782860">
              <w:rPr>
                <w:rStyle w:val="af5"/>
                <w:sz w:val="28"/>
              </w:rPr>
              <w:fldChar w:fldCharType="separate"/>
            </w:r>
            <w:r w:rsidR="00B80FE5">
              <w:rPr>
                <w:webHidden/>
                <w:sz w:val="28"/>
              </w:rPr>
              <w:t>11</w:t>
            </w:r>
            <w:r w:rsidR="006967CD" w:rsidRPr="00782860">
              <w:rPr>
                <w:rStyle w:val="af5"/>
                <w:sz w:val="28"/>
              </w:rPr>
              <w:fldChar w:fldCharType="end"/>
            </w:r>
          </w:hyperlink>
        </w:p>
        <w:p w:rsidR="006967CD" w:rsidRPr="00782860" w:rsidRDefault="008E19E3" w:rsidP="006967CD">
          <w:pPr>
            <w:pStyle w:val="12"/>
            <w:spacing w:line="360" w:lineRule="auto"/>
            <w:rPr>
              <w:rFonts w:asciiTheme="minorHAnsi" w:eastAsiaTheme="minorEastAsia" w:hAnsiTheme="minorHAnsi" w:cstheme="minorBidi"/>
              <w:b/>
              <w:szCs w:val="22"/>
            </w:rPr>
          </w:pPr>
          <w:hyperlink w:anchor="_Toc130299368" w:history="1">
            <w:r w:rsidR="006967CD" w:rsidRPr="00782860">
              <w:rPr>
                <w:rStyle w:val="af5"/>
                <w:sz w:val="28"/>
              </w:rPr>
              <w:t>1.3.</w:t>
            </w:r>
            <w:r w:rsidR="006967CD" w:rsidRPr="00782860">
              <w:rPr>
                <w:rFonts w:asciiTheme="minorHAnsi" w:eastAsiaTheme="minorEastAsia" w:hAnsiTheme="minorHAnsi" w:cstheme="minorBidi"/>
                <w:b/>
                <w:szCs w:val="22"/>
              </w:rPr>
              <w:tab/>
            </w:r>
            <w:r w:rsidR="006967CD" w:rsidRPr="00782860">
              <w:rPr>
                <w:rStyle w:val="af5"/>
                <w:sz w:val="28"/>
              </w:rPr>
              <w:t>Биолого-социальная обстановка</w:t>
            </w:r>
            <w:r w:rsidR="006967CD" w:rsidRPr="00782860">
              <w:rPr>
                <w:webHidden/>
                <w:sz w:val="28"/>
              </w:rPr>
              <w:tab/>
            </w:r>
            <w:r w:rsidR="006967CD" w:rsidRPr="00782860">
              <w:rPr>
                <w:rStyle w:val="af5"/>
                <w:sz w:val="28"/>
              </w:rPr>
              <w:fldChar w:fldCharType="begin"/>
            </w:r>
            <w:r w:rsidR="006967CD" w:rsidRPr="00782860">
              <w:rPr>
                <w:webHidden/>
                <w:sz w:val="28"/>
              </w:rPr>
              <w:instrText xml:space="preserve"> PAGEREF _Toc130299368 \h </w:instrText>
            </w:r>
            <w:r w:rsidR="006967CD" w:rsidRPr="00782860">
              <w:rPr>
                <w:rStyle w:val="af5"/>
                <w:sz w:val="28"/>
              </w:rPr>
            </w:r>
            <w:r w:rsidR="006967CD" w:rsidRPr="00782860">
              <w:rPr>
                <w:rStyle w:val="af5"/>
                <w:sz w:val="28"/>
              </w:rPr>
              <w:fldChar w:fldCharType="separate"/>
            </w:r>
            <w:r w:rsidR="00B80FE5">
              <w:rPr>
                <w:webHidden/>
                <w:sz w:val="28"/>
              </w:rPr>
              <w:t>12</w:t>
            </w:r>
            <w:r w:rsidR="006967CD" w:rsidRPr="00782860">
              <w:rPr>
                <w:rStyle w:val="af5"/>
                <w:sz w:val="28"/>
              </w:rPr>
              <w:fldChar w:fldCharType="end"/>
            </w:r>
          </w:hyperlink>
        </w:p>
        <w:p w:rsidR="006967CD" w:rsidRPr="00782860" w:rsidRDefault="008E19E3" w:rsidP="006967CD">
          <w:pPr>
            <w:pStyle w:val="12"/>
            <w:spacing w:line="360" w:lineRule="auto"/>
            <w:rPr>
              <w:rFonts w:asciiTheme="minorHAnsi" w:eastAsiaTheme="minorEastAsia" w:hAnsiTheme="minorHAnsi" w:cstheme="minorBidi"/>
              <w:sz w:val="22"/>
              <w:szCs w:val="22"/>
            </w:rPr>
          </w:pPr>
          <w:hyperlink w:anchor="_Toc130299369" w:history="1">
            <w:r w:rsidR="006967CD" w:rsidRPr="00782860">
              <w:rPr>
                <w:rStyle w:val="af5"/>
                <w:b/>
                <w:sz w:val="28"/>
              </w:rPr>
              <w:t>2.</w:t>
            </w:r>
            <w:r w:rsidR="006967CD" w:rsidRPr="00782860">
              <w:rPr>
                <w:rFonts w:asciiTheme="minorHAnsi" w:eastAsiaTheme="minorEastAsia" w:hAnsiTheme="minorHAnsi" w:cstheme="minorBidi"/>
                <w:szCs w:val="22"/>
              </w:rPr>
              <w:tab/>
            </w:r>
            <w:r w:rsidR="006967CD" w:rsidRPr="00782860">
              <w:rPr>
                <w:rStyle w:val="af5"/>
                <w:b/>
                <w:sz w:val="28"/>
              </w:rPr>
              <w:t>ПРОГНОЗ РИСКОВ ВОЗНИКНОВЕНИЯ ЧРЕЗВЫЧАЙНЫХ СИТУАЦИЙ  В ПАВОДКООПАСНЫЙ ПЕРИОД 2023 ГОДА</w:t>
            </w:r>
            <w:r w:rsidR="006967CD" w:rsidRPr="00782860">
              <w:rPr>
                <w:webHidden/>
                <w:sz w:val="28"/>
              </w:rPr>
              <w:tab/>
            </w:r>
            <w:r w:rsidR="006967CD" w:rsidRPr="00782860">
              <w:rPr>
                <w:rStyle w:val="af5"/>
                <w:b/>
                <w:sz w:val="28"/>
              </w:rPr>
              <w:fldChar w:fldCharType="begin"/>
            </w:r>
            <w:r w:rsidR="006967CD" w:rsidRPr="00782860">
              <w:rPr>
                <w:webHidden/>
                <w:sz w:val="28"/>
              </w:rPr>
              <w:instrText xml:space="preserve"> PAGEREF _Toc130299369 \h </w:instrText>
            </w:r>
            <w:r w:rsidR="006967CD" w:rsidRPr="00782860">
              <w:rPr>
                <w:rStyle w:val="af5"/>
                <w:b/>
                <w:sz w:val="28"/>
              </w:rPr>
            </w:r>
            <w:r w:rsidR="006967CD" w:rsidRPr="00782860">
              <w:rPr>
                <w:rStyle w:val="af5"/>
                <w:b/>
                <w:sz w:val="28"/>
              </w:rPr>
              <w:fldChar w:fldCharType="separate"/>
            </w:r>
            <w:r w:rsidR="00B80FE5">
              <w:rPr>
                <w:webHidden/>
                <w:sz w:val="28"/>
              </w:rPr>
              <w:t>12</w:t>
            </w:r>
            <w:r w:rsidR="006967CD" w:rsidRPr="00782860">
              <w:rPr>
                <w:rStyle w:val="af5"/>
                <w:b/>
                <w:sz w:val="28"/>
              </w:rPr>
              <w:fldChar w:fldCharType="end"/>
            </w:r>
          </w:hyperlink>
        </w:p>
        <w:p w:rsidR="000A4063" w:rsidRPr="00782860" w:rsidRDefault="000A4063" w:rsidP="00170E90">
          <w:pPr>
            <w:spacing w:line="360" w:lineRule="auto"/>
            <w:rPr>
              <w:sz w:val="28"/>
            </w:rPr>
          </w:pPr>
          <w:r w:rsidRPr="00782860">
            <w:rPr>
              <w:b/>
              <w:bCs/>
              <w:sz w:val="28"/>
            </w:rPr>
            <w:fldChar w:fldCharType="end"/>
          </w:r>
        </w:p>
      </w:sdtContent>
    </w:sdt>
    <w:p w:rsidR="00170E90" w:rsidRPr="00782860" w:rsidRDefault="00170E90">
      <w:pPr>
        <w:rPr>
          <w:b/>
          <w:sz w:val="28"/>
          <w:szCs w:val="28"/>
          <w:lang w:eastAsia="en-US"/>
        </w:rPr>
      </w:pPr>
      <w:r w:rsidRPr="00782860">
        <w:rPr>
          <w:b/>
          <w:sz w:val="28"/>
          <w:szCs w:val="28"/>
          <w:lang w:eastAsia="en-US"/>
        </w:rPr>
        <w:br w:type="page"/>
      </w:r>
    </w:p>
    <w:p w:rsidR="000A4063" w:rsidRPr="00782860" w:rsidRDefault="00434150" w:rsidP="003C6571">
      <w:pPr>
        <w:pStyle w:val="1"/>
        <w:numPr>
          <w:ilvl w:val="0"/>
          <w:numId w:val="23"/>
        </w:numPr>
        <w:tabs>
          <w:tab w:val="left" w:pos="284"/>
        </w:tabs>
        <w:spacing w:after="240"/>
        <w:ind w:left="0" w:firstLine="0"/>
        <w:jc w:val="center"/>
        <w:rPr>
          <w:rFonts w:ascii="Times New Roman" w:hAnsi="Times New Roman"/>
          <w:sz w:val="28"/>
          <w:szCs w:val="28"/>
        </w:rPr>
      </w:pPr>
      <w:bookmarkStart w:id="3" w:name="_Toc130299365"/>
      <w:r w:rsidRPr="00782860">
        <w:rPr>
          <w:rFonts w:ascii="Times New Roman" w:hAnsi="Times New Roman"/>
          <w:sz w:val="28"/>
          <w:szCs w:val="28"/>
        </w:rPr>
        <w:lastRenderedPageBreak/>
        <w:t>ПРЕДПАВОДКОВАЯ ОБСТАНОВКА</w:t>
      </w:r>
      <w:bookmarkEnd w:id="1"/>
      <w:bookmarkEnd w:id="3"/>
    </w:p>
    <w:p w:rsidR="000A4063" w:rsidRPr="00782860" w:rsidRDefault="000A4063" w:rsidP="00170E90">
      <w:pPr>
        <w:pStyle w:val="1"/>
        <w:numPr>
          <w:ilvl w:val="1"/>
          <w:numId w:val="23"/>
        </w:numPr>
        <w:tabs>
          <w:tab w:val="left" w:pos="426"/>
        </w:tabs>
        <w:spacing w:after="120"/>
        <w:ind w:left="0" w:firstLine="0"/>
        <w:jc w:val="center"/>
        <w:rPr>
          <w:rFonts w:ascii="Times New Roman" w:hAnsi="Times New Roman"/>
          <w:sz w:val="28"/>
          <w:szCs w:val="28"/>
        </w:rPr>
      </w:pPr>
      <w:bookmarkStart w:id="4" w:name="_Toc130299366"/>
      <w:r w:rsidRPr="00782860">
        <w:rPr>
          <w:rFonts w:ascii="Times New Roman" w:hAnsi="Times New Roman"/>
          <w:color w:val="000000"/>
          <w:sz w:val="28"/>
          <w:szCs w:val="28"/>
        </w:rPr>
        <w:t>Гидрометеорологическая обстановка</w:t>
      </w:r>
      <w:bookmarkEnd w:id="4"/>
    </w:p>
    <w:p w:rsidR="00AB75EA" w:rsidRPr="00782860" w:rsidRDefault="00AB75EA" w:rsidP="00B86A8C">
      <w:pPr>
        <w:spacing w:line="360" w:lineRule="auto"/>
        <w:ind w:firstLine="720"/>
        <w:jc w:val="both"/>
        <w:rPr>
          <w:bCs/>
          <w:color w:val="000000"/>
          <w:sz w:val="28"/>
          <w:szCs w:val="28"/>
        </w:rPr>
      </w:pPr>
      <w:r w:rsidRPr="00782860">
        <w:rPr>
          <w:bCs/>
          <w:color w:val="000000"/>
          <w:sz w:val="28"/>
          <w:szCs w:val="28"/>
        </w:rPr>
        <w:t xml:space="preserve">По состоянию на 20 </w:t>
      </w:r>
      <w:r w:rsidR="000B426B" w:rsidRPr="00782860">
        <w:rPr>
          <w:bCs/>
          <w:color w:val="000000"/>
          <w:sz w:val="28"/>
          <w:szCs w:val="28"/>
        </w:rPr>
        <w:t>марта</w:t>
      </w:r>
      <w:r w:rsidRPr="00782860">
        <w:rPr>
          <w:bCs/>
          <w:color w:val="000000"/>
          <w:sz w:val="28"/>
          <w:szCs w:val="28"/>
        </w:rPr>
        <w:t xml:space="preserve"> 2023 года зимний период 2022-2023 годов практически на всей территории страны характеризовался значительными </w:t>
      </w:r>
      <w:r w:rsidRPr="00782860">
        <w:rPr>
          <w:b/>
          <w:bCs/>
          <w:color w:val="000000"/>
          <w:sz w:val="28"/>
          <w:szCs w:val="28"/>
        </w:rPr>
        <w:t>отклонениями</w:t>
      </w:r>
      <w:r w:rsidRPr="00782860">
        <w:rPr>
          <w:bCs/>
          <w:color w:val="000000"/>
          <w:sz w:val="28"/>
          <w:szCs w:val="28"/>
        </w:rPr>
        <w:t xml:space="preserve"> </w:t>
      </w:r>
      <w:proofErr w:type="spellStart"/>
      <w:r w:rsidRPr="00782860">
        <w:rPr>
          <w:bCs/>
          <w:color w:val="000000"/>
          <w:sz w:val="28"/>
          <w:szCs w:val="28"/>
        </w:rPr>
        <w:t>паводкообразующих</w:t>
      </w:r>
      <w:proofErr w:type="spellEnd"/>
      <w:r w:rsidRPr="00782860">
        <w:rPr>
          <w:bCs/>
          <w:color w:val="000000"/>
          <w:sz w:val="28"/>
          <w:szCs w:val="28"/>
        </w:rPr>
        <w:t xml:space="preserve"> параметров от климатической нормы. </w:t>
      </w:r>
    </w:p>
    <w:p w:rsidR="00A34B87" w:rsidRPr="00782860" w:rsidRDefault="00A34B87" w:rsidP="00B86A8C">
      <w:pPr>
        <w:spacing w:line="360" w:lineRule="auto"/>
        <w:ind w:firstLine="567"/>
        <w:jc w:val="both"/>
        <w:rPr>
          <w:b/>
          <w:color w:val="000000"/>
          <w:sz w:val="28"/>
          <w:szCs w:val="28"/>
          <w:u w:val="single"/>
        </w:rPr>
      </w:pPr>
      <w:r w:rsidRPr="00782860">
        <w:rPr>
          <w:b/>
          <w:color w:val="000000"/>
          <w:sz w:val="28"/>
          <w:szCs w:val="28"/>
          <w:u w:val="single"/>
        </w:rPr>
        <w:t>В декабре 2022 года:</w:t>
      </w:r>
    </w:p>
    <w:p w:rsidR="0079053E" w:rsidRPr="00782860" w:rsidRDefault="005C3501" w:rsidP="00B86A8C">
      <w:pPr>
        <w:spacing w:line="360" w:lineRule="auto"/>
        <w:ind w:firstLine="567"/>
        <w:jc w:val="both"/>
        <w:rPr>
          <w:bCs/>
          <w:color w:val="000000"/>
          <w:sz w:val="28"/>
          <w:szCs w:val="28"/>
        </w:rPr>
      </w:pPr>
      <w:r w:rsidRPr="00782860">
        <w:rPr>
          <w:b/>
          <w:bCs/>
          <w:color w:val="000000"/>
          <w:sz w:val="28"/>
          <w:szCs w:val="28"/>
        </w:rPr>
        <w:t>Среднемесячная температура воздуха</w:t>
      </w:r>
      <w:r w:rsidRPr="00782860">
        <w:rPr>
          <w:bCs/>
          <w:color w:val="000000"/>
          <w:sz w:val="28"/>
          <w:szCs w:val="28"/>
        </w:rPr>
        <w:t xml:space="preserve"> на большей части Европейской территории страны </w:t>
      </w:r>
      <w:r w:rsidR="0079053E" w:rsidRPr="00782860">
        <w:rPr>
          <w:bCs/>
          <w:color w:val="000000"/>
          <w:sz w:val="28"/>
          <w:szCs w:val="28"/>
        </w:rPr>
        <w:t xml:space="preserve">отмечалась в большинстве регионов Центрального и Северо-Западного федеральных округов </w:t>
      </w:r>
      <w:r w:rsidR="00BE102D" w:rsidRPr="00782860">
        <w:rPr>
          <w:bCs/>
          <w:color w:val="000000"/>
          <w:sz w:val="28"/>
          <w:szCs w:val="28"/>
        </w:rPr>
        <w:t xml:space="preserve">на </w:t>
      </w:r>
      <w:r w:rsidR="001F72D5" w:rsidRPr="00782860">
        <w:rPr>
          <w:b/>
          <w:bCs/>
          <w:color w:val="000000"/>
          <w:sz w:val="28"/>
          <w:szCs w:val="28"/>
        </w:rPr>
        <w:t>+</w:t>
      </w:r>
      <w:r w:rsidR="00BE102D" w:rsidRPr="00782860">
        <w:rPr>
          <w:b/>
          <w:bCs/>
          <w:color w:val="000000"/>
          <w:sz w:val="28"/>
          <w:szCs w:val="28"/>
        </w:rPr>
        <w:t xml:space="preserve">1…2° </w:t>
      </w:r>
      <w:r w:rsidR="00BE102D" w:rsidRPr="00782860">
        <w:rPr>
          <w:bCs/>
          <w:color w:val="000000"/>
          <w:sz w:val="28"/>
          <w:szCs w:val="28"/>
        </w:rPr>
        <w:t>и</w:t>
      </w:r>
      <w:r w:rsidR="00BE102D" w:rsidRPr="00782860">
        <w:rPr>
          <w:b/>
          <w:bCs/>
          <w:color w:val="000000"/>
          <w:sz w:val="28"/>
          <w:szCs w:val="28"/>
        </w:rPr>
        <w:t xml:space="preserve"> выше</w:t>
      </w:r>
      <w:r w:rsidR="0079053E" w:rsidRPr="00782860">
        <w:rPr>
          <w:b/>
          <w:bCs/>
          <w:color w:val="000000"/>
          <w:sz w:val="28"/>
          <w:szCs w:val="28"/>
        </w:rPr>
        <w:t xml:space="preserve"> </w:t>
      </w:r>
      <w:r w:rsidR="0079053E" w:rsidRPr="00782860">
        <w:rPr>
          <w:bCs/>
          <w:color w:val="000000"/>
          <w:sz w:val="28"/>
          <w:szCs w:val="28"/>
        </w:rPr>
        <w:t xml:space="preserve">средних многолетних значений, на юго-востоке Приволжского федерального округа – на </w:t>
      </w:r>
      <w:r w:rsidR="001F72D5" w:rsidRPr="00782860">
        <w:rPr>
          <w:b/>
          <w:bCs/>
          <w:color w:val="000000"/>
          <w:sz w:val="28"/>
          <w:szCs w:val="28"/>
        </w:rPr>
        <w:t>-</w:t>
      </w:r>
      <w:r w:rsidR="0079053E" w:rsidRPr="00782860">
        <w:rPr>
          <w:b/>
          <w:bCs/>
          <w:color w:val="000000"/>
          <w:sz w:val="28"/>
          <w:szCs w:val="28"/>
        </w:rPr>
        <w:t>1° ниже</w:t>
      </w:r>
      <w:r w:rsidR="0079053E" w:rsidRPr="00782860">
        <w:rPr>
          <w:bCs/>
          <w:color w:val="000000"/>
          <w:sz w:val="28"/>
          <w:szCs w:val="28"/>
        </w:rPr>
        <w:t xml:space="preserve">, в Южном и </w:t>
      </w:r>
      <w:proofErr w:type="gramStart"/>
      <w:r w:rsidR="0079053E" w:rsidRPr="00782860">
        <w:rPr>
          <w:bCs/>
          <w:color w:val="000000"/>
          <w:sz w:val="28"/>
          <w:szCs w:val="28"/>
        </w:rPr>
        <w:t>Северо-Кавказском</w:t>
      </w:r>
      <w:proofErr w:type="gramEnd"/>
      <w:r w:rsidR="0079053E" w:rsidRPr="00782860">
        <w:rPr>
          <w:bCs/>
          <w:color w:val="000000"/>
          <w:sz w:val="28"/>
          <w:szCs w:val="28"/>
        </w:rPr>
        <w:t xml:space="preserve"> федеральных округах – </w:t>
      </w:r>
      <w:r w:rsidR="0079053E" w:rsidRPr="00782860">
        <w:rPr>
          <w:b/>
          <w:bCs/>
          <w:color w:val="000000"/>
          <w:sz w:val="28"/>
          <w:szCs w:val="28"/>
        </w:rPr>
        <w:t>около нормы</w:t>
      </w:r>
      <w:r w:rsidR="0079053E" w:rsidRPr="00782860">
        <w:rPr>
          <w:bCs/>
          <w:color w:val="000000"/>
          <w:sz w:val="28"/>
          <w:szCs w:val="28"/>
        </w:rPr>
        <w:t>.</w:t>
      </w:r>
    </w:p>
    <w:p w:rsidR="0079053E" w:rsidRPr="00782860" w:rsidRDefault="0079053E" w:rsidP="00B86A8C">
      <w:pPr>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w:t>
      </w:r>
      <w:r w:rsidRPr="00782860">
        <w:rPr>
          <w:b/>
          <w:bCs/>
          <w:color w:val="000000"/>
          <w:sz w:val="28"/>
          <w:szCs w:val="28"/>
        </w:rPr>
        <w:t>среднемесячная температура воздуха</w:t>
      </w:r>
      <w:r w:rsidRPr="00782860">
        <w:rPr>
          <w:bCs/>
          <w:color w:val="000000"/>
          <w:sz w:val="28"/>
          <w:szCs w:val="28"/>
        </w:rPr>
        <w:t xml:space="preserve"> </w:t>
      </w:r>
      <w:r w:rsidR="00BE102D" w:rsidRPr="00782860">
        <w:rPr>
          <w:bCs/>
          <w:color w:val="000000"/>
          <w:sz w:val="28"/>
          <w:szCs w:val="28"/>
        </w:rPr>
        <w:t xml:space="preserve">отмечалась в большинстве регионов Сибирского и Дальневосточного федеральных округов на </w:t>
      </w:r>
      <w:r w:rsidR="001F72D5" w:rsidRPr="00782860">
        <w:rPr>
          <w:b/>
          <w:bCs/>
          <w:color w:val="000000"/>
          <w:sz w:val="28"/>
          <w:szCs w:val="28"/>
        </w:rPr>
        <w:t>+</w:t>
      </w:r>
      <w:r w:rsidR="00BE102D" w:rsidRPr="00782860">
        <w:rPr>
          <w:b/>
          <w:bCs/>
          <w:color w:val="000000"/>
          <w:sz w:val="28"/>
          <w:szCs w:val="28"/>
        </w:rPr>
        <w:t xml:space="preserve">1…2° </w:t>
      </w:r>
      <w:r w:rsidR="00BE102D" w:rsidRPr="00782860">
        <w:rPr>
          <w:bCs/>
          <w:color w:val="000000"/>
          <w:sz w:val="28"/>
          <w:szCs w:val="28"/>
        </w:rPr>
        <w:t>и</w:t>
      </w:r>
      <w:r w:rsidR="00BE102D" w:rsidRPr="00782860">
        <w:rPr>
          <w:b/>
          <w:bCs/>
          <w:color w:val="000000"/>
          <w:sz w:val="28"/>
          <w:szCs w:val="28"/>
        </w:rPr>
        <w:t xml:space="preserve"> выше </w:t>
      </w:r>
      <w:r w:rsidR="00BE102D" w:rsidRPr="00782860">
        <w:rPr>
          <w:bCs/>
          <w:color w:val="000000"/>
          <w:sz w:val="28"/>
          <w:szCs w:val="28"/>
        </w:rPr>
        <w:t xml:space="preserve">средних многолетних значений, в Республике Алтай, Алтайском крае, Свердловской, Челябинской, Курганской, Тюменской, Омской, Новосибирской, Томской областях – на </w:t>
      </w:r>
      <w:r w:rsidR="001F72D5" w:rsidRPr="00782860">
        <w:rPr>
          <w:bCs/>
          <w:color w:val="000000"/>
          <w:sz w:val="28"/>
          <w:szCs w:val="28"/>
        </w:rPr>
        <w:t>-</w:t>
      </w:r>
      <w:r w:rsidR="00BE102D" w:rsidRPr="00782860">
        <w:rPr>
          <w:b/>
          <w:bCs/>
          <w:color w:val="000000"/>
          <w:sz w:val="28"/>
          <w:szCs w:val="28"/>
        </w:rPr>
        <w:t>1° ниже</w:t>
      </w:r>
      <w:r w:rsidR="00BE102D" w:rsidRPr="00782860">
        <w:rPr>
          <w:bCs/>
          <w:color w:val="000000"/>
          <w:sz w:val="28"/>
          <w:szCs w:val="28"/>
        </w:rPr>
        <w:t>.</w:t>
      </w:r>
    </w:p>
    <w:p w:rsidR="005C3501" w:rsidRPr="00782860" w:rsidRDefault="005C3501" w:rsidP="00B86A8C">
      <w:pPr>
        <w:spacing w:line="360" w:lineRule="auto"/>
        <w:ind w:firstLine="567"/>
        <w:jc w:val="both"/>
        <w:rPr>
          <w:bCs/>
          <w:color w:val="000000"/>
          <w:sz w:val="28"/>
          <w:szCs w:val="28"/>
        </w:rPr>
      </w:pPr>
      <w:r w:rsidRPr="00782860">
        <w:rPr>
          <w:b/>
          <w:bCs/>
          <w:color w:val="000000"/>
          <w:sz w:val="28"/>
          <w:szCs w:val="28"/>
        </w:rPr>
        <w:t>Среднемесячное количество осадков</w:t>
      </w:r>
      <w:r w:rsidRPr="00782860">
        <w:rPr>
          <w:bCs/>
          <w:color w:val="000000"/>
          <w:sz w:val="28"/>
          <w:szCs w:val="28"/>
        </w:rPr>
        <w:t xml:space="preserve"> в большинстве районов Северо-Западного, Центрального и Приволжского федеральных округов </w:t>
      </w:r>
      <w:r w:rsidRPr="00782860">
        <w:rPr>
          <w:color w:val="000000"/>
          <w:sz w:val="28"/>
          <w:szCs w:val="28"/>
        </w:rPr>
        <w:t>составил</w:t>
      </w:r>
      <w:r w:rsidR="001F72D5" w:rsidRPr="00782860">
        <w:rPr>
          <w:color w:val="000000"/>
          <w:sz w:val="28"/>
          <w:szCs w:val="28"/>
        </w:rPr>
        <w:t>о</w:t>
      </w:r>
      <w:r w:rsidRPr="00782860">
        <w:rPr>
          <w:b/>
          <w:color w:val="000000"/>
          <w:sz w:val="28"/>
          <w:szCs w:val="28"/>
        </w:rPr>
        <w:t xml:space="preserve"> норму </w:t>
      </w:r>
      <w:r w:rsidRPr="00782860">
        <w:rPr>
          <w:color w:val="000000"/>
          <w:sz w:val="28"/>
          <w:szCs w:val="28"/>
        </w:rPr>
        <w:t>и</w:t>
      </w:r>
      <w:r w:rsidRPr="00782860">
        <w:rPr>
          <w:b/>
          <w:color w:val="000000"/>
          <w:sz w:val="28"/>
          <w:szCs w:val="28"/>
        </w:rPr>
        <w:t xml:space="preserve"> более среднемноголетнего количества</w:t>
      </w:r>
      <w:r w:rsidRPr="00782860">
        <w:rPr>
          <w:bCs/>
          <w:color w:val="000000"/>
          <w:sz w:val="28"/>
          <w:szCs w:val="28"/>
        </w:rPr>
        <w:t xml:space="preserve">; </w:t>
      </w:r>
      <w:r w:rsidRPr="00782860">
        <w:rPr>
          <w:color w:val="000000"/>
          <w:sz w:val="28"/>
          <w:szCs w:val="28"/>
        </w:rPr>
        <w:t>в Костромской, Ивановской, Владимирской, Калужской, Тульской, Орловской, Смоленской, Брянской, Курской областях и Республике Марий Эл</w:t>
      </w:r>
      <w:r w:rsidRPr="00782860">
        <w:rPr>
          <w:bCs/>
          <w:color w:val="000000"/>
          <w:sz w:val="28"/>
          <w:szCs w:val="28"/>
        </w:rPr>
        <w:t xml:space="preserve"> – </w:t>
      </w:r>
      <w:r w:rsidRPr="00782860">
        <w:rPr>
          <w:b/>
          <w:bCs/>
          <w:color w:val="000000"/>
          <w:sz w:val="28"/>
          <w:szCs w:val="28"/>
        </w:rPr>
        <w:t>больше в 2-2,5 раза</w:t>
      </w:r>
      <w:r w:rsidRPr="00782860">
        <w:rPr>
          <w:bCs/>
          <w:color w:val="000000"/>
          <w:sz w:val="28"/>
          <w:szCs w:val="28"/>
        </w:rPr>
        <w:t xml:space="preserve">; в южных районах Европейской территории страны – </w:t>
      </w:r>
      <w:r w:rsidRPr="00782860">
        <w:rPr>
          <w:b/>
          <w:bCs/>
          <w:color w:val="000000"/>
          <w:sz w:val="28"/>
          <w:szCs w:val="28"/>
        </w:rPr>
        <w:t>меньше нормы</w:t>
      </w:r>
      <w:r w:rsidRPr="00782860">
        <w:rPr>
          <w:bCs/>
          <w:color w:val="000000"/>
          <w:sz w:val="28"/>
          <w:szCs w:val="28"/>
        </w:rPr>
        <w:t xml:space="preserve">. </w:t>
      </w:r>
    </w:p>
    <w:p w:rsidR="00F1350B" w:rsidRPr="00782860" w:rsidRDefault="005C3501" w:rsidP="00B86A8C">
      <w:pPr>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w:t>
      </w:r>
      <w:r w:rsidRPr="00782860">
        <w:rPr>
          <w:b/>
          <w:bCs/>
          <w:color w:val="000000"/>
          <w:sz w:val="28"/>
          <w:szCs w:val="28"/>
        </w:rPr>
        <w:t>среднемесячное количество осадков</w:t>
      </w:r>
      <w:r w:rsidRPr="00782860">
        <w:rPr>
          <w:bCs/>
          <w:color w:val="000000"/>
          <w:sz w:val="28"/>
          <w:szCs w:val="28"/>
        </w:rPr>
        <w:t xml:space="preserve"> отмечалось </w:t>
      </w:r>
      <w:r w:rsidRPr="00782860">
        <w:rPr>
          <w:b/>
          <w:bCs/>
          <w:color w:val="000000"/>
          <w:sz w:val="28"/>
          <w:szCs w:val="28"/>
        </w:rPr>
        <w:t>около нормы</w:t>
      </w:r>
      <w:r w:rsidRPr="00782860">
        <w:rPr>
          <w:bCs/>
          <w:color w:val="000000"/>
          <w:sz w:val="28"/>
          <w:szCs w:val="28"/>
        </w:rPr>
        <w:t xml:space="preserve"> в Уральском</w:t>
      </w:r>
      <w:r w:rsidR="00F1350B" w:rsidRPr="00782860">
        <w:rPr>
          <w:bCs/>
          <w:color w:val="000000"/>
          <w:sz w:val="28"/>
          <w:szCs w:val="28"/>
        </w:rPr>
        <w:t>,</w:t>
      </w:r>
      <w:r w:rsidRPr="00782860">
        <w:rPr>
          <w:bCs/>
          <w:color w:val="000000"/>
          <w:sz w:val="28"/>
          <w:szCs w:val="28"/>
        </w:rPr>
        <w:t xml:space="preserve"> большей части регионов Сибирского</w:t>
      </w:r>
      <w:r w:rsidR="00F1350B" w:rsidRPr="00782860">
        <w:rPr>
          <w:bCs/>
          <w:color w:val="000000"/>
          <w:sz w:val="28"/>
          <w:szCs w:val="28"/>
        </w:rPr>
        <w:t xml:space="preserve"> и Дальневосточного</w:t>
      </w:r>
      <w:r w:rsidRPr="00782860">
        <w:rPr>
          <w:bCs/>
          <w:color w:val="000000"/>
          <w:sz w:val="28"/>
          <w:szCs w:val="28"/>
        </w:rPr>
        <w:t xml:space="preserve"> федеральных округов</w:t>
      </w:r>
      <w:r w:rsidR="00F1350B" w:rsidRPr="00782860">
        <w:rPr>
          <w:bCs/>
          <w:color w:val="000000"/>
          <w:sz w:val="28"/>
          <w:szCs w:val="28"/>
        </w:rPr>
        <w:t xml:space="preserve">, на юге Новосибирской области, в </w:t>
      </w:r>
      <w:r w:rsidR="00F1350B" w:rsidRPr="00782860">
        <w:rPr>
          <w:bCs/>
          <w:color w:val="000000"/>
          <w:sz w:val="28"/>
          <w:szCs w:val="28"/>
        </w:rPr>
        <w:lastRenderedPageBreak/>
        <w:t xml:space="preserve">Алтайском, Камчатском, Приморском краях, Магаданской области и Еврейской АО – </w:t>
      </w:r>
      <w:r w:rsidR="00F1350B" w:rsidRPr="00782860">
        <w:rPr>
          <w:b/>
          <w:bCs/>
          <w:color w:val="000000"/>
          <w:sz w:val="28"/>
          <w:szCs w:val="28"/>
        </w:rPr>
        <w:t>больше нормы в 1,5 раз</w:t>
      </w:r>
      <w:r w:rsidR="001F72D5" w:rsidRPr="00782860">
        <w:rPr>
          <w:b/>
          <w:bCs/>
          <w:color w:val="000000"/>
          <w:sz w:val="28"/>
          <w:szCs w:val="28"/>
        </w:rPr>
        <w:t>а</w:t>
      </w:r>
      <w:r w:rsidR="00F1350B" w:rsidRPr="00782860">
        <w:rPr>
          <w:bCs/>
          <w:color w:val="000000"/>
          <w:sz w:val="28"/>
          <w:szCs w:val="28"/>
        </w:rPr>
        <w:t xml:space="preserve">, в Республике Бурятия – </w:t>
      </w:r>
      <w:r w:rsidR="00F1350B" w:rsidRPr="00782860">
        <w:rPr>
          <w:b/>
          <w:bCs/>
          <w:color w:val="000000"/>
          <w:sz w:val="28"/>
          <w:szCs w:val="28"/>
        </w:rPr>
        <w:t>больше нормы в 2 раза</w:t>
      </w:r>
      <w:r w:rsidR="00F1350B" w:rsidRPr="00782860">
        <w:rPr>
          <w:bCs/>
          <w:color w:val="000000"/>
          <w:sz w:val="28"/>
          <w:szCs w:val="28"/>
        </w:rPr>
        <w:t>.</w:t>
      </w:r>
    </w:p>
    <w:p w:rsidR="00AB75EA" w:rsidRPr="00782860" w:rsidRDefault="0079053E" w:rsidP="0043533E">
      <w:pPr>
        <w:spacing w:line="360" w:lineRule="auto"/>
        <w:ind w:firstLine="567"/>
        <w:jc w:val="both"/>
        <w:rPr>
          <w:b/>
          <w:color w:val="000000"/>
          <w:sz w:val="28"/>
          <w:szCs w:val="28"/>
          <w:u w:val="single"/>
        </w:rPr>
      </w:pPr>
      <w:r w:rsidRPr="00782860">
        <w:rPr>
          <w:b/>
          <w:color w:val="000000"/>
          <w:sz w:val="28"/>
          <w:szCs w:val="28"/>
          <w:u w:val="single"/>
        </w:rPr>
        <w:t>В январе 2023 года:</w:t>
      </w:r>
    </w:p>
    <w:p w:rsidR="00BE102D" w:rsidRPr="00782860" w:rsidRDefault="00BE102D" w:rsidP="0043533E">
      <w:pPr>
        <w:tabs>
          <w:tab w:val="left" w:pos="851"/>
        </w:tabs>
        <w:spacing w:line="360" w:lineRule="auto"/>
        <w:ind w:firstLine="567"/>
        <w:jc w:val="both"/>
        <w:rPr>
          <w:bCs/>
          <w:color w:val="000000"/>
          <w:sz w:val="28"/>
          <w:szCs w:val="28"/>
        </w:rPr>
      </w:pPr>
      <w:r w:rsidRPr="00782860">
        <w:rPr>
          <w:b/>
          <w:bCs/>
          <w:color w:val="000000"/>
          <w:sz w:val="28"/>
          <w:szCs w:val="28"/>
        </w:rPr>
        <w:t>Среднемесячная температура воздуха</w:t>
      </w:r>
      <w:r w:rsidRPr="00782860">
        <w:rPr>
          <w:bCs/>
          <w:color w:val="000000"/>
          <w:sz w:val="28"/>
          <w:szCs w:val="28"/>
        </w:rPr>
        <w:t xml:space="preserve"> на большей части Европейской территории страны отмечалась в большинстве регионов Центрального и Северо-Западного федеральных округов</w:t>
      </w:r>
      <w:r w:rsidR="00653F60" w:rsidRPr="00782860">
        <w:rPr>
          <w:bCs/>
          <w:color w:val="000000"/>
          <w:sz w:val="28"/>
          <w:szCs w:val="28"/>
        </w:rPr>
        <w:t xml:space="preserve">, в республиках Алтай, Крым, Алтайском, Краснодарском краях </w:t>
      </w:r>
      <w:r w:rsidRPr="00782860">
        <w:rPr>
          <w:bCs/>
          <w:color w:val="000000"/>
          <w:sz w:val="28"/>
          <w:szCs w:val="28"/>
        </w:rPr>
        <w:t xml:space="preserve">на </w:t>
      </w:r>
      <w:r w:rsidR="001F72D5" w:rsidRPr="00782860">
        <w:rPr>
          <w:b/>
          <w:bCs/>
          <w:color w:val="000000"/>
          <w:sz w:val="28"/>
          <w:szCs w:val="28"/>
        </w:rPr>
        <w:t>+</w:t>
      </w:r>
      <w:r w:rsidRPr="00782860">
        <w:rPr>
          <w:b/>
          <w:bCs/>
          <w:color w:val="000000"/>
          <w:sz w:val="28"/>
          <w:szCs w:val="28"/>
        </w:rPr>
        <w:t>1…</w:t>
      </w:r>
      <w:r w:rsidR="00653F60" w:rsidRPr="00782860">
        <w:rPr>
          <w:b/>
          <w:bCs/>
          <w:color w:val="000000"/>
          <w:sz w:val="28"/>
          <w:szCs w:val="28"/>
        </w:rPr>
        <w:t>4</w:t>
      </w:r>
      <w:r w:rsidRPr="00782860">
        <w:rPr>
          <w:b/>
          <w:bCs/>
          <w:color w:val="000000"/>
          <w:sz w:val="28"/>
          <w:szCs w:val="28"/>
        </w:rPr>
        <w:t xml:space="preserve">° </w:t>
      </w:r>
      <w:r w:rsidRPr="00782860">
        <w:rPr>
          <w:bCs/>
          <w:color w:val="000000"/>
          <w:sz w:val="28"/>
          <w:szCs w:val="28"/>
        </w:rPr>
        <w:t>и</w:t>
      </w:r>
      <w:r w:rsidRPr="00782860">
        <w:rPr>
          <w:b/>
          <w:bCs/>
          <w:color w:val="000000"/>
          <w:sz w:val="28"/>
          <w:szCs w:val="28"/>
        </w:rPr>
        <w:t xml:space="preserve"> выше </w:t>
      </w:r>
      <w:r w:rsidRPr="00782860">
        <w:rPr>
          <w:bCs/>
          <w:color w:val="000000"/>
          <w:sz w:val="28"/>
          <w:szCs w:val="28"/>
        </w:rPr>
        <w:t xml:space="preserve">средних многолетних значений, на </w:t>
      </w:r>
      <w:r w:rsidR="00653F60" w:rsidRPr="00782860">
        <w:rPr>
          <w:bCs/>
          <w:color w:val="000000"/>
          <w:sz w:val="28"/>
          <w:szCs w:val="28"/>
        </w:rPr>
        <w:t>остальной территории</w:t>
      </w:r>
      <w:r w:rsidRPr="00782860">
        <w:rPr>
          <w:bCs/>
          <w:color w:val="000000"/>
          <w:sz w:val="28"/>
          <w:szCs w:val="28"/>
        </w:rPr>
        <w:t xml:space="preserve"> – на </w:t>
      </w:r>
      <w:r w:rsidR="001F72D5" w:rsidRPr="00782860">
        <w:rPr>
          <w:b/>
          <w:bCs/>
          <w:color w:val="000000"/>
          <w:sz w:val="28"/>
          <w:szCs w:val="28"/>
        </w:rPr>
        <w:t>-</w:t>
      </w:r>
      <w:r w:rsidRPr="00782860">
        <w:rPr>
          <w:b/>
          <w:bCs/>
          <w:color w:val="000000"/>
          <w:sz w:val="28"/>
          <w:szCs w:val="28"/>
        </w:rPr>
        <w:t>1° ниже</w:t>
      </w:r>
      <w:r w:rsidR="00653F60" w:rsidRPr="00782860">
        <w:rPr>
          <w:b/>
          <w:bCs/>
          <w:color w:val="000000"/>
          <w:sz w:val="28"/>
          <w:szCs w:val="28"/>
        </w:rPr>
        <w:t xml:space="preserve"> </w:t>
      </w:r>
      <w:r w:rsidR="00653F60" w:rsidRPr="00782860">
        <w:rPr>
          <w:bCs/>
          <w:color w:val="000000"/>
          <w:sz w:val="28"/>
          <w:szCs w:val="28"/>
        </w:rPr>
        <w:t xml:space="preserve">и </w:t>
      </w:r>
      <w:r w:rsidR="00653F60" w:rsidRPr="00782860">
        <w:rPr>
          <w:b/>
          <w:bCs/>
          <w:color w:val="000000"/>
          <w:sz w:val="28"/>
          <w:szCs w:val="28"/>
        </w:rPr>
        <w:t>около нормы</w:t>
      </w:r>
      <w:r w:rsidRPr="00782860">
        <w:rPr>
          <w:bCs/>
          <w:color w:val="000000"/>
          <w:sz w:val="28"/>
          <w:szCs w:val="28"/>
        </w:rPr>
        <w:t>.</w:t>
      </w:r>
    </w:p>
    <w:p w:rsidR="00BE102D" w:rsidRPr="00782860" w:rsidRDefault="00BE102D" w:rsidP="0043533E">
      <w:pPr>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w:t>
      </w:r>
      <w:r w:rsidRPr="00782860">
        <w:rPr>
          <w:b/>
          <w:bCs/>
          <w:color w:val="000000"/>
          <w:sz w:val="28"/>
          <w:szCs w:val="28"/>
        </w:rPr>
        <w:t>среднемесячная температура воздуха</w:t>
      </w:r>
      <w:r w:rsidRPr="00782860">
        <w:rPr>
          <w:bCs/>
          <w:color w:val="000000"/>
          <w:sz w:val="28"/>
          <w:szCs w:val="28"/>
        </w:rPr>
        <w:t xml:space="preserve"> отмечалась </w:t>
      </w:r>
      <w:r w:rsidR="00653F60" w:rsidRPr="00782860">
        <w:rPr>
          <w:bCs/>
          <w:color w:val="000000"/>
          <w:sz w:val="28"/>
          <w:szCs w:val="28"/>
        </w:rPr>
        <w:t>в</w:t>
      </w:r>
      <w:r w:rsidR="00B2614E" w:rsidRPr="00782860">
        <w:rPr>
          <w:bCs/>
          <w:color w:val="000000"/>
          <w:sz w:val="28"/>
          <w:szCs w:val="28"/>
        </w:rPr>
        <w:t xml:space="preserve"> Республике Саха (Якутия), Красноярском, Приморском, Забайкальском, Хабаровском краях, Амурской и Сахалинской областях – </w:t>
      </w:r>
      <w:r w:rsidRPr="00782860">
        <w:rPr>
          <w:bCs/>
          <w:color w:val="000000"/>
          <w:sz w:val="28"/>
          <w:szCs w:val="28"/>
        </w:rPr>
        <w:t xml:space="preserve">на </w:t>
      </w:r>
      <w:r w:rsidR="001F72D5" w:rsidRPr="00782860">
        <w:rPr>
          <w:b/>
          <w:bCs/>
          <w:color w:val="000000"/>
          <w:sz w:val="28"/>
          <w:szCs w:val="28"/>
        </w:rPr>
        <w:t>-</w:t>
      </w:r>
      <w:r w:rsidR="00653F60" w:rsidRPr="00782860">
        <w:rPr>
          <w:b/>
          <w:bCs/>
          <w:color w:val="000000"/>
          <w:sz w:val="28"/>
          <w:szCs w:val="28"/>
        </w:rPr>
        <w:t>2</w:t>
      </w:r>
      <w:r w:rsidRPr="00782860">
        <w:rPr>
          <w:b/>
          <w:bCs/>
          <w:color w:val="000000"/>
          <w:sz w:val="28"/>
          <w:szCs w:val="28"/>
        </w:rPr>
        <w:t>…</w:t>
      </w:r>
      <w:r w:rsidR="00653F60" w:rsidRPr="00782860">
        <w:rPr>
          <w:b/>
          <w:bCs/>
          <w:color w:val="000000"/>
          <w:sz w:val="28"/>
          <w:szCs w:val="28"/>
        </w:rPr>
        <w:t>8</w:t>
      </w:r>
      <w:r w:rsidRPr="00782860">
        <w:rPr>
          <w:b/>
          <w:bCs/>
          <w:color w:val="000000"/>
          <w:sz w:val="28"/>
          <w:szCs w:val="28"/>
        </w:rPr>
        <w:t xml:space="preserve">° </w:t>
      </w:r>
      <w:r w:rsidR="00653F60" w:rsidRPr="00782860">
        <w:rPr>
          <w:b/>
          <w:bCs/>
          <w:color w:val="000000"/>
          <w:sz w:val="28"/>
          <w:szCs w:val="28"/>
        </w:rPr>
        <w:t>ниже</w:t>
      </w:r>
      <w:r w:rsidR="00653F60" w:rsidRPr="00782860">
        <w:rPr>
          <w:bCs/>
          <w:color w:val="000000"/>
          <w:sz w:val="28"/>
          <w:szCs w:val="28"/>
        </w:rPr>
        <w:t xml:space="preserve"> </w:t>
      </w:r>
      <w:r w:rsidRPr="00782860">
        <w:rPr>
          <w:bCs/>
          <w:color w:val="000000"/>
          <w:sz w:val="28"/>
          <w:szCs w:val="28"/>
        </w:rPr>
        <w:t xml:space="preserve">средних многолетних значений, </w:t>
      </w:r>
      <w:r w:rsidR="00B2614E" w:rsidRPr="00782860">
        <w:rPr>
          <w:bCs/>
          <w:color w:val="000000"/>
          <w:sz w:val="28"/>
          <w:szCs w:val="28"/>
        </w:rPr>
        <w:t>на остальной территории</w:t>
      </w:r>
      <w:r w:rsidRPr="00782860">
        <w:rPr>
          <w:bCs/>
          <w:color w:val="000000"/>
          <w:sz w:val="28"/>
          <w:szCs w:val="28"/>
        </w:rPr>
        <w:t xml:space="preserve"> – </w:t>
      </w:r>
      <w:r w:rsidR="00B2614E" w:rsidRPr="00782860">
        <w:rPr>
          <w:b/>
          <w:bCs/>
          <w:color w:val="000000"/>
          <w:sz w:val="28"/>
          <w:szCs w:val="28"/>
        </w:rPr>
        <w:t>около нормы</w:t>
      </w:r>
      <w:r w:rsidRPr="00782860">
        <w:rPr>
          <w:bCs/>
          <w:color w:val="000000"/>
          <w:sz w:val="28"/>
          <w:szCs w:val="28"/>
        </w:rPr>
        <w:t>.</w:t>
      </w:r>
    </w:p>
    <w:p w:rsidR="00BE102D" w:rsidRPr="00782860" w:rsidRDefault="00BE102D" w:rsidP="0043533E">
      <w:pPr>
        <w:spacing w:line="360" w:lineRule="auto"/>
        <w:ind w:firstLine="567"/>
        <w:jc w:val="both"/>
        <w:rPr>
          <w:bCs/>
          <w:color w:val="000000"/>
          <w:sz w:val="28"/>
          <w:szCs w:val="28"/>
        </w:rPr>
      </w:pPr>
      <w:r w:rsidRPr="00782860">
        <w:rPr>
          <w:b/>
          <w:bCs/>
          <w:color w:val="000000"/>
          <w:sz w:val="28"/>
          <w:szCs w:val="28"/>
        </w:rPr>
        <w:t>Среднемесячное количество осадков</w:t>
      </w:r>
      <w:r w:rsidRPr="00782860">
        <w:rPr>
          <w:bCs/>
          <w:color w:val="000000"/>
          <w:sz w:val="28"/>
          <w:szCs w:val="28"/>
        </w:rPr>
        <w:t xml:space="preserve"> в </w:t>
      </w:r>
      <w:r w:rsidR="001B04BC" w:rsidRPr="00782860">
        <w:rPr>
          <w:bCs/>
          <w:color w:val="000000"/>
          <w:sz w:val="28"/>
          <w:szCs w:val="28"/>
        </w:rPr>
        <w:t xml:space="preserve">Республике Карелия, Ленинградской, Новгородской, Псковской, Тверской, Ярославской, Смоленской областях </w:t>
      </w:r>
      <w:r w:rsidR="001B04BC" w:rsidRPr="00782860">
        <w:rPr>
          <w:color w:val="000000"/>
          <w:sz w:val="28"/>
          <w:szCs w:val="28"/>
        </w:rPr>
        <w:t>отмечал</w:t>
      </w:r>
      <w:r w:rsidR="001F72D5" w:rsidRPr="00782860">
        <w:rPr>
          <w:color w:val="000000"/>
          <w:sz w:val="28"/>
          <w:szCs w:val="28"/>
        </w:rPr>
        <w:t>о</w:t>
      </w:r>
      <w:r w:rsidR="001B04BC" w:rsidRPr="00782860">
        <w:rPr>
          <w:color w:val="000000"/>
          <w:sz w:val="28"/>
          <w:szCs w:val="28"/>
        </w:rPr>
        <w:t xml:space="preserve">сь </w:t>
      </w:r>
      <w:r w:rsidR="001B04BC" w:rsidRPr="00782860">
        <w:rPr>
          <w:b/>
          <w:color w:val="000000"/>
          <w:sz w:val="28"/>
          <w:szCs w:val="28"/>
        </w:rPr>
        <w:t>больше</w:t>
      </w:r>
      <w:r w:rsidRPr="00782860">
        <w:rPr>
          <w:b/>
          <w:color w:val="000000"/>
          <w:sz w:val="28"/>
          <w:szCs w:val="28"/>
        </w:rPr>
        <w:t xml:space="preserve"> </w:t>
      </w:r>
      <w:r w:rsidRPr="00782860">
        <w:rPr>
          <w:color w:val="000000"/>
          <w:sz w:val="28"/>
          <w:szCs w:val="28"/>
        </w:rPr>
        <w:t>среднемноголетнего количества</w:t>
      </w:r>
      <w:r w:rsidR="001B04BC" w:rsidRPr="00782860">
        <w:rPr>
          <w:bCs/>
          <w:color w:val="000000"/>
          <w:sz w:val="28"/>
          <w:szCs w:val="28"/>
        </w:rPr>
        <w:t xml:space="preserve"> </w:t>
      </w:r>
      <w:r w:rsidR="001B04BC" w:rsidRPr="00782860">
        <w:rPr>
          <w:b/>
          <w:bCs/>
          <w:color w:val="000000"/>
          <w:sz w:val="28"/>
          <w:szCs w:val="28"/>
        </w:rPr>
        <w:t>в 1,5-2 раза</w:t>
      </w:r>
      <w:r w:rsidR="001B04BC" w:rsidRPr="00782860">
        <w:rPr>
          <w:bCs/>
          <w:color w:val="000000"/>
          <w:sz w:val="28"/>
          <w:szCs w:val="28"/>
        </w:rPr>
        <w:t>;</w:t>
      </w:r>
      <w:r w:rsidR="001A4CDE" w:rsidRPr="00782860">
        <w:rPr>
          <w:color w:val="000000"/>
          <w:sz w:val="28"/>
          <w:szCs w:val="28"/>
        </w:rPr>
        <w:t xml:space="preserve"> на остальной территории </w:t>
      </w:r>
      <w:r w:rsidRPr="00782860">
        <w:rPr>
          <w:bCs/>
          <w:color w:val="000000"/>
          <w:sz w:val="28"/>
          <w:szCs w:val="28"/>
        </w:rPr>
        <w:t xml:space="preserve">– </w:t>
      </w:r>
      <w:r w:rsidRPr="00782860">
        <w:rPr>
          <w:b/>
          <w:bCs/>
          <w:color w:val="000000"/>
          <w:sz w:val="28"/>
          <w:szCs w:val="28"/>
        </w:rPr>
        <w:t>меньше нормы</w:t>
      </w:r>
      <w:r w:rsidRPr="00782860">
        <w:rPr>
          <w:bCs/>
          <w:color w:val="000000"/>
          <w:sz w:val="28"/>
          <w:szCs w:val="28"/>
        </w:rPr>
        <w:t xml:space="preserve">. </w:t>
      </w:r>
    </w:p>
    <w:p w:rsidR="00BE102D" w:rsidRPr="00782860" w:rsidRDefault="00BE102D" w:rsidP="0043533E">
      <w:pPr>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w:t>
      </w:r>
      <w:r w:rsidRPr="00782860">
        <w:rPr>
          <w:b/>
          <w:bCs/>
          <w:color w:val="000000"/>
          <w:sz w:val="28"/>
          <w:szCs w:val="28"/>
        </w:rPr>
        <w:t>среднемесячное количество осадков</w:t>
      </w:r>
      <w:r w:rsidRPr="00782860">
        <w:rPr>
          <w:bCs/>
          <w:color w:val="000000"/>
          <w:sz w:val="28"/>
          <w:szCs w:val="28"/>
        </w:rPr>
        <w:t xml:space="preserve"> отмечалось </w:t>
      </w:r>
      <w:r w:rsidRPr="00782860">
        <w:rPr>
          <w:b/>
          <w:bCs/>
          <w:color w:val="000000"/>
          <w:sz w:val="28"/>
          <w:szCs w:val="28"/>
        </w:rPr>
        <w:t>около нормы</w:t>
      </w:r>
      <w:r w:rsidRPr="00782860">
        <w:rPr>
          <w:bCs/>
          <w:color w:val="000000"/>
          <w:sz w:val="28"/>
          <w:szCs w:val="28"/>
        </w:rPr>
        <w:t xml:space="preserve"> в Уральском</w:t>
      </w:r>
      <w:r w:rsidR="001A4CDE" w:rsidRPr="00782860">
        <w:rPr>
          <w:bCs/>
          <w:color w:val="000000"/>
          <w:sz w:val="28"/>
          <w:szCs w:val="28"/>
        </w:rPr>
        <w:t xml:space="preserve"> федеральном округе (кроме Ямало-Ненецкого и Ханты-Мансийского АО), на юге республик Алтай и Тыва, Томской, Новосибирской, Кемеровской, Амурской областей – </w:t>
      </w:r>
      <w:r w:rsidR="001A4CDE" w:rsidRPr="00782860">
        <w:rPr>
          <w:b/>
          <w:bCs/>
          <w:color w:val="000000"/>
          <w:sz w:val="28"/>
          <w:szCs w:val="28"/>
        </w:rPr>
        <w:t>больше в 1,2-2,5 раза</w:t>
      </w:r>
      <w:r w:rsidR="001A4CDE" w:rsidRPr="00782860">
        <w:rPr>
          <w:bCs/>
          <w:color w:val="000000"/>
          <w:sz w:val="28"/>
          <w:szCs w:val="28"/>
        </w:rPr>
        <w:t xml:space="preserve">; в Чукотском АО – </w:t>
      </w:r>
      <w:r w:rsidR="001A4CDE" w:rsidRPr="00782860">
        <w:rPr>
          <w:b/>
          <w:bCs/>
          <w:color w:val="000000"/>
          <w:sz w:val="28"/>
          <w:szCs w:val="28"/>
        </w:rPr>
        <w:t>менее</w:t>
      </w:r>
      <w:r w:rsidR="001A4CDE" w:rsidRPr="00782860">
        <w:rPr>
          <w:bCs/>
          <w:color w:val="000000"/>
          <w:sz w:val="28"/>
          <w:szCs w:val="28"/>
        </w:rPr>
        <w:t xml:space="preserve"> и </w:t>
      </w:r>
      <w:r w:rsidR="001A4CDE" w:rsidRPr="00782860">
        <w:rPr>
          <w:b/>
          <w:bCs/>
          <w:color w:val="000000"/>
          <w:sz w:val="28"/>
          <w:szCs w:val="28"/>
        </w:rPr>
        <w:t>около</w:t>
      </w:r>
      <w:r w:rsidR="001A4CDE" w:rsidRPr="00782860">
        <w:rPr>
          <w:bCs/>
          <w:color w:val="000000"/>
          <w:sz w:val="28"/>
          <w:szCs w:val="28"/>
        </w:rPr>
        <w:t xml:space="preserve"> нормы</w:t>
      </w:r>
      <w:r w:rsidRPr="00782860">
        <w:rPr>
          <w:bCs/>
          <w:color w:val="000000"/>
          <w:sz w:val="28"/>
          <w:szCs w:val="28"/>
        </w:rPr>
        <w:t>.</w:t>
      </w:r>
    </w:p>
    <w:p w:rsidR="00702069" w:rsidRPr="00782860" w:rsidRDefault="00702069" w:rsidP="0043533E">
      <w:pPr>
        <w:spacing w:line="360" w:lineRule="auto"/>
        <w:ind w:firstLine="567"/>
        <w:jc w:val="both"/>
        <w:rPr>
          <w:b/>
          <w:bCs/>
          <w:color w:val="000000"/>
          <w:sz w:val="28"/>
          <w:szCs w:val="28"/>
          <w:u w:val="single"/>
        </w:rPr>
      </w:pPr>
      <w:r w:rsidRPr="00782860">
        <w:rPr>
          <w:b/>
          <w:bCs/>
          <w:color w:val="000000"/>
          <w:sz w:val="28"/>
          <w:szCs w:val="28"/>
          <w:u w:val="single"/>
        </w:rPr>
        <w:t>В феврале 2023 года:</w:t>
      </w:r>
    </w:p>
    <w:p w:rsidR="000B426B" w:rsidRPr="00782860" w:rsidRDefault="000B426B" w:rsidP="000B426B">
      <w:pPr>
        <w:tabs>
          <w:tab w:val="left" w:pos="851"/>
        </w:tabs>
        <w:spacing w:line="360" w:lineRule="auto"/>
        <w:ind w:firstLine="567"/>
        <w:jc w:val="both"/>
        <w:rPr>
          <w:bCs/>
          <w:color w:val="000000"/>
          <w:sz w:val="28"/>
          <w:szCs w:val="28"/>
        </w:rPr>
      </w:pPr>
      <w:r w:rsidRPr="00782860">
        <w:rPr>
          <w:b/>
          <w:bCs/>
          <w:color w:val="000000"/>
          <w:sz w:val="28"/>
          <w:szCs w:val="28"/>
        </w:rPr>
        <w:t>Среднемесячная температура воздуха</w:t>
      </w:r>
      <w:r w:rsidRPr="00782860">
        <w:rPr>
          <w:bCs/>
          <w:color w:val="000000"/>
          <w:sz w:val="28"/>
          <w:szCs w:val="28"/>
        </w:rPr>
        <w:t xml:space="preserve"> на большей части Европейской территории страны отмечалась на </w:t>
      </w:r>
      <w:r w:rsidR="001F72D5" w:rsidRPr="00782860">
        <w:rPr>
          <w:bCs/>
          <w:color w:val="000000"/>
          <w:sz w:val="28"/>
          <w:szCs w:val="28"/>
        </w:rPr>
        <w:t>+</w:t>
      </w:r>
      <w:r w:rsidR="001F72D5" w:rsidRPr="00782860">
        <w:rPr>
          <w:b/>
          <w:bCs/>
          <w:color w:val="000000"/>
          <w:sz w:val="28"/>
          <w:szCs w:val="28"/>
        </w:rPr>
        <w:t>2</w:t>
      </w:r>
      <w:r w:rsidRPr="00782860">
        <w:rPr>
          <w:b/>
          <w:bCs/>
          <w:color w:val="000000"/>
          <w:sz w:val="28"/>
          <w:szCs w:val="28"/>
        </w:rPr>
        <w:t xml:space="preserve">…4° </w:t>
      </w:r>
      <w:r w:rsidRPr="00782860">
        <w:rPr>
          <w:bCs/>
          <w:color w:val="000000"/>
          <w:sz w:val="28"/>
          <w:szCs w:val="28"/>
        </w:rPr>
        <w:t>и</w:t>
      </w:r>
      <w:r w:rsidRPr="00782860">
        <w:rPr>
          <w:b/>
          <w:bCs/>
          <w:color w:val="000000"/>
          <w:sz w:val="28"/>
          <w:szCs w:val="28"/>
        </w:rPr>
        <w:t xml:space="preserve"> выше </w:t>
      </w:r>
      <w:r w:rsidRPr="00782860">
        <w:rPr>
          <w:bCs/>
          <w:color w:val="000000"/>
          <w:sz w:val="28"/>
          <w:szCs w:val="28"/>
        </w:rPr>
        <w:t>средних многолетних значений, на остальной территории –</w:t>
      </w:r>
      <w:r w:rsidR="001F72D5" w:rsidRPr="00782860">
        <w:rPr>
          <w:b/>
          <w:bCs/>
          <w:color w:val="000000"/>
          <w:sz w:val="28"/>
          <w:szCs w:val="28"/>
        </w:rPr>
        <w:t xml:space="preserve"> </w:t>
      </w:r>
      <w:r w:rsidRPr="00782860">
        <w:rPr>
          <w:b/>
          <w:bCs/>
          <w:color w:val="000000"/>
          <w:sz w:val="28"/>
          <w:szCs w:val="28"/>
        </w:rPr>
        <w:t>около нормы</w:t>
      </w:r>
      <w:r w:rsidRPr="00782860">
        <w:rPr>
          <w:bCs/>
          <w:color w:val="000000"/>
          <w:sz w:val="28"/>
          <w:szCs w:val="28"/>
        </w:rPr>
        <w:t>.</w:t>
      </w:r>
    </w:p>
    <w:p w:rsidR="000B426B" w:rsidRPr="00782860" w:rsidRDefault="000B426B" w:rsidP="000B426B">
      <w:pPr>
        <w:spacing w:line="360" w:lineRule="auto"/>
        <w:ind w:firstLine="567"/>
        <w:jc w:val="both"/>
        <w:rPr>
          <w:bCs/>
          <w:color w:val="000000"/>
          <w:sz w:val="28"/>
          <w:szCs w:val="28"/>
        </w:rPr>
      </w:pPr>
      <w:r w:rsidRPr="00782860">
        <w:rPr>
          <w:bCs/>
          <w:color w:val="000000"/>
          <w:sz w:val="28"/>
          <w:szCs w:val="28"/>
        </w:rPr>
        <w:lastRenderedPageBreak/>
        <w:t xml:space="preserve">На Азиатской территории страны </w:t>
      </w:r>
      <w:r w:rsidRPr="00782860">
        <w:rPr>
          <w:b/>
          <w:bCs/>
          <w:color w:val="000000"/>
          <w:sz w:val="28"/>
          <w:szCs w:val="28"/>
        </w:rPr>
        <w:t>среднемесячная температура воздуха</w:t>
      </w:r>
      <w:r w:rsidRPr="00782860">
        <w:rPr>
          <w:bCs/>
          <w:color w:val="000000"/>
          <w:sz w:val="28"/>
          <w:szCs w:val="28"/>
        </w:rPr>
        <w:t xml:space="preserve"> </w:t>
      </w:r>
      <w:r w:rsidR="001F72D5" w:rsidRPr="00782860">
        <w:rPr>
          <w:bCs/>
          <w:color w:val="000000"/>
          <w:sz w:val="28"/>
          <w:szCs w:val="28"/>
        </w:rPr>
        <w:t>в Сибирском и большей части Дальневосточного федеральных округов</w:t>
      </w:r>
      <w:r w:rsidR="00026D91" w:rsidRPr="00782860">
        <w:rPr>
          <w:bCs/>
          <w:color w:val="000000"/>
          <w:sz w:val="28"/>
          <w:szCs w:val="28"/>
        </w:rPr>
        <w:t xml:space="preserve"> отмечалась ниже</w:t>
      </w:r>
      <w:r w:rsidR="001F72D5" w:rsidRPr="00782860">
        <w:rPr>
          <w:bCs/>
          <w:color w:val="000000"/>
          <w:sz w:val="28"/>
          <w:szCs w:val="28"/>
        </w:rPr>
        <w:t xml:space="preserve"> </w:t>
      </w:r>
      <w:r w:rsidRPr="00782860">
        <w:rPr>
          <w:bCs/>
          <w:color w:val="000000"/>
          <w:sz w:val="28"/>
          <w:szCs w:val="28"/>
        </w:rPr>
        <w:t>средних многолетних значений</w:t>
      </w:r>
      <w:r w:rsidR="00026D91" w:rsidRPr="00782860">
        <w:rPr>
          <w:b/>
          <w:bCs/>
          <w:color w:val="000000"/>
          <w:sz w:val="28"/>
          <w:szCs w:val="28"/>
        </w:rPr>
        <w:t xml:space="preserve"> на -2…8°</w:t>
      </w:r>
      <w:r w:rsidRPr="00782860">
        <w:rPr>
          <w:bCs/>
          <w:color w:val="000000"/>
          <w:sz w:val="28"/>
          <w:szCs w:val="28"/>
        </w:rPr>
        <w:t xml:space="preserve">, на остальной территории – </w:t>
      </w:r>
      <w:r w:rsidRPr="00782860">
        <w:rPr>
          <w:b/>
          <w:bCs/>
          <w:color w:val="000000"/>
          <w:sz w:val="28"/>
          <w:szCs w:val="28"/>
        </w:rPr>
        <w:t>около нормы</w:t>
      </w:r>
      <w:r w:rsidR="00026D91" w:rsidRPr="00782860">
        <w:rPr>
          <w:b/>
          <w:bCs/>
          <w:color w:val="000000"/>
          <w:sz w:val="28"/>
          <w:szCs w:val="28"/>
        </w:rPr>
        <w:t xml:space="preserve">; </w:t>
      </w:r>
      <w:r w:rsidR="00026D91" w:rsidRPr="00782860">
        <w:rPr>
          <w:bCs/>
          <w:color w:val="000000"/>
          <w:sz w:val="28"/>
          <w:szCs w:val="28"/>
        </w:rPr>
        <w:t xml:space="preserve">в Чукотском АО – </w:t>
      </w:r>
      <w:r w:rsidR="00026D91" w:rsidRPr="00782860">
        <w:rPr>
          <w:b/>
          <w:bCs/>
          <w:color w:val="000000"/>
          <w:sz w:val="28"/>
          <w:szCs w:val="28"/>
        </w:rPr>
        <w:t>выше на +2…4°</w:t>
      </w:r>
    </w:p>
    <w:p w:rsidR="000B426B" w:rsidRPr="00782860" w:rsidRDefault="000B426B" w:rsidP="000B426B">
      <w:pPr>
        <w:spacing w:line="360" w:lineRule="auto"/>
        <w:ind w:firstLine="567"/>
        <w:jc w:val="both"/>
        <w:rPr>
          <w:bCs/>
          <w:color w:val="000000"/>
          <w:sz w:val="28"/>
          <w:szCs w:val="28"/>
        </w:rPr>
      </w:pPr>
      <w:r w:rsidRPr="00782860">
        <w:rPr>
          <w:b/>
          <w:bCs/>
          <w:color w:val="000000"/>
          <w:sz w:val="28"/>
          <w:szCs w:val="28"/>
        </w:rPr>
        <w:t>Среднемесячное количество осадков</w:t>
      </w:r>
      <w:r w:rsidRPr="00782860">
        <w:rPr>
          <w:bCs/>
          <w:color w:val="000000"/>
          <w:sz w:val="28"/>
          <w:szCs w:val="28"/>
        </w:rPr>
        <w:t xml:space="preserve"> </w:t>
      </w:r>
      <w:r w:rsidR="00526E25" w:rsidRPr="00782860">
        <w:rPr>
          <w:bCs/>
          <w:color w:val="000000"/>
          <w:sz w:val="28"/>
          <w:szCs w:val="28"/>
        </w:rPr>
        <w:t>в Северо-Западном, Центральном и Приволжском федеральных округах</w:t>
      </w:r>
      <w:r w:rsidRPr="00782860">
        <w:rPr>
          <w:color w:val="000000"/>
          <w:sz w:val="28"/>
          <w:szCs w:val="28"/>
        </w:rPr>
        <w:t xml:space="preserve"> отмечал</w:t>
      </w:r>
      <w:r w:rsidR="00526E25" w:rsidRPr="00782860">
        <w:rPr>
          <w:color w:val="000000"/>
          <w:sz w:val="28"/>
          <w:szCs w:val="28"/>
        </w:rPr>
        <w:t>ось</w:t>
      </w:r>
      <w:r w:rsidRPr="00782860">
        <w:rPr>
          <w:color w:val="000000"/>
          <w:sz w:val="28"/>
          <w:szCs w:val="28"/>
        </w:rPr>
        <w:t xml:space="preserve"> </w:t>
      </w:r>
      <w:r w:rsidRPr="00782860">
        <w:rPr>
          <w:b/>
          <w:color w:val="000000"/>
          <w:sz w:val="28"/>
          <w:szCs w:val="28"/>
        </w:rPr>
        <w:t xml:space="preserve">больше </w:t>
      </w:r>
      <w:r w:rsidRPr="00782860">
        <w:rPr>
          <w:color w:val="000000"/>
          <w:sz w:val="28"/>
          <w:szCs w:val="28"/>
        </w:rPr>
        <w:t>среднемноголетнего количества</w:t>
      </w:r>
      <w:r w:rsidR="00526E25" w:rsidRPr="00782860">
        <w:rPr>
          <w:bCs/>
          <w:color w:val="000000"/>
          <w:sz w:val="28"/>
          <w:szCs w:val="28"/>
        </w:rPr>
        <w:t xml:space="preserve"> </w:t>
      </w:r>
      <w:r w:rsidR="00526E25" w:rsidRPr="00782860">
        <w:rPr>
          <w:b/>
          <w:bCs/>
          <w:color w:val="000000"/>
          <w:sz w:val="28"/>
          <w:szCs w:val="28"/>
        </w:rPr>
        <w:t>в 1,5</w:t>
      </w:r>
      <w:r w:rsidRPr="00782860">
        <w:rPr>
          <w:b/>
          <w:bCs/>
          <w:color w:val="000000"/>
          <w:sz w:val="28"/>
          <w:szCs w:val="28"/>
        </w:rPr>
        <w:t xml:space="preserve"> раза</w:t>
      </w:r>
      <w:r w:rsidR="00526E25" w:rsidRPr="00782860">
        <w:rPr>
          <w:b/>
          <w:bCs/>
          <w:color w:val="000000"/>
          <w:sz w:val="28"/>
          <w:szCs w:val="28"/>
        </w:rPr>
        <w:t xml:space="preserve"> и более</w:t>
      </w:r>
      <w:r w:rsidRPr="00782860">
        <w:rPr>
          <w:bCs/>
          <w:color w:val="000000"/>
          <w:sz w:val="28"/>
          <w:szCs w:val="28"/>
        </w:rPr>
        <w:t>;</w:t>
      </w:r>
      <w:r w:rsidRPr="00782860">
        <w:rPr>
          <w:color w:val="000000"/>
          <w:sz w:val="28"/>
          <w:szCs w:val="28"/>
        </w:rPr>
        <w:t xml:space="preserve"> </w:t>
      </w:r>
      <w:r w:rsidR="00526E25" w:rsidRPr="00782860">
        <w:rPr>
          <w:color w:val="000000"/>
          <w:sz w:val="28"/>
          <w:szCs w:val="28"/>
        </w:rPr>
        <w:t xml:space="preserve">на территории Республики Калмыкия – </w:t>
      </w:r>
      <w:r w:rsidR="00526E25" w:rsidRPr="00782860">
        <w:rPr>
          <w:b/>
          <w:color w:val="000000"/>
          <w:sz w:val="28"/>
          <w:szCs w:val="28"/>
        </w:rPr>
        <w:t>в 3 раза</w:t>
      </w:r>
      <w:r w:rsidR="00526E25" w:rsidRPr="00782860">
        <w:rPr>
          <w:color w:val="000000"/>
          <w:sz w:val="28"/>
          <w:szCs w:val="28"/>
        </w:rPr>
        <w:t xml:space="preserve"> и более, на территории Краснодарского, Ставропольского краев и Астраханской области – </w:t>
      </w:r>
      <w:r w:rsidR="00526E25" w:rsidRPr="00782860">
        <w:rPr>
          <w:b/>
          <w:color w:val="000000"/>
          <w:sz w:val="28"/>
          <w:szCs w:val="28"/>
        </w:rPr>
        <w:t>в 2 раза</w:t>
      </w:r>
      <w:r w:rsidR="00526E25" w:rsidRPr="00782860">
        <w:rPr>
          <w:color w:val="000000"/>
          <w:sz w:val="28"/>
          <w:szCs w:val="28"/>
        </w:rPr>
        <w:t xml:space="preserve"> и более; </w:t>
      </w:r>
      <w:r w:rsidRPr="00782860">
        <w:rPr>
          <w:color w:val="000000"/>
          <w:sz w:val="28"/>
          <w:szCs w:val="28"/>
        </w:rPr>
        <w:t xml:space="preserve">на остальной территории </w:t>
      </w:r>
      <w:r w:rsidRPr="00782860">
        <w:rPr>
          <w:bCs/>
          <w:color w:val="000000"/>
          <w:sz w:val="28"/>
          <w:szCs w:val="28"/>
        </w:rPr>
        <w:t xml:space="preserve">– </w:t>
      </w:r>
      <w:r w:rsidRPr="00782860">
        <w:rPr>
          <w:b/>
          <w:bCs/>
          <w:color w:val="000000"/>
          <w:sz w:val="28"/>
          <w:szCs w:val="28"/>
        </w:rPr>
        <w:t>меньше нормы</w:t>
      </w:r>
      <w:r w:rsidRPr="00782860">
        <w:rPr>
          <w:bCs/>
          <w:color w:val="000000"/>
          <w:sz w:val="28"/>
          <w:szCs w:val="28"/>
        </w:rPr>
        <w:t xml:space="preserve">. </w:t>
      </w:r>
    </w:p>
    <w:p w:rsidR="00526E25" w:rsidRPr="00782860" w:rsidRDefault="000B426B" w:rsidP="000B426B">
      <w:pPr>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w:t>
      </w:r>
      <w:r w:rsidRPr="00782860">
        <w:rPr>
          <w:b/>
          <w:bCs/>
          <w:color w:val="000000"/>
          <w:sz w:val="28"/>
          <w:szCs w:val="28"/>
        </w:rPr>
        <w:t>среднемесячное количество осадков</w:t>
      </w:r>
      <w:r w:rsidRPr="00782860">
        <w:rPr>
          <w:bCs/>
          <w:color w:val="000000"/>
          <w:sz w:val="28"/>
          <w:szCs w:val="28"/>
        </w:rPr>
        <w:t xml:space="preserve"> отмечалось </w:t>
      </w:r>
      <w:r w:rsidRPr="00782860">
        <w:rPr>
          <w:b/>
          <w:bCs/>
          <w:color w:val="000000"/>
          <w:sz w:val="28"/>
          <w:szCs w:val="28"/>
        </w:rPr>
        <w:t>около нормы</w:t>
      </w:r>
      <w:r w:rsidRPr="00782860">
        <w:rPr>
          <w:bCs/>
          <w:color w:val="000000"/>
          <w:sz w:val="28"/>
          <w:szCs w:val="28"/>
        </w:rPr>
        <w:t xml:space="preserve"> в Уральском (кроме Ямало-Нен</w:t>
      </w:r>
      <w:r w:rsidR="00526E25" w:rsidRPr="00782860">
        <w:rPr>
          <w:bCs/>
          <w:color w:val="000000"/>
          <w:sz w:val="28"/>
          <w:szCs w:val="28"/>
        </w:rPr>
        <w:t xml:space="preserve">ецкого и Ханты-Мансийского АО), Сибирском (кроме республик Тыва, Хакасия и Кемеровской области) федеральных округах, в республиках Бурятия, Саха (Якутия) и в Амурской области; на остальной территории – </w:t>
      </w:r>
      <w:r w:rsidR="00526E25" w:rsidRPr="00782860">
        <w:rPr>
          <w:b/>
          <w:bCs/>
          <w:color w:val="000000"/>
          <w:sz w:val="28"/>
          <w:szCs w:val="28"/>
        </w:rPr>
        <w:t>меньше</w:t>
      </w:r>
      <w:r w:rsidR="00526E25" w:rsidRPr="00782860">
        <w:rPr>
          <w:bCs/>
          <w:color w:val="000000"/>
          <w:sz w:val="28"/>
          <w:szCs w:val="28"/>
        </w:rPr>
        <w:t xml:space="preserve"> нормы. </w:t>
      </w:r>
    </w:p>
    <w:p w:rsidR="00702069" w:rsidRPr="00782860" w:rsidRDefault="00702069" w:rsidP="0043533E">
      <w:pPr>
        <w:spacing w:line="360" w:lineRule="auto"/>
        <w:ind w:firstLine="567"/>
        <w:jc w:val="both"/>
        <w:rPr>
          <w:b/>
          <w:bCs/>
          <w:color w:val="000000"/>
          <w:sz w:val="28"/>
          <w:szCs w:val="28"/>
          <w:u w:val="single"/>
        </w:rPr>
      </w:pPr>
      <w:r w:rsidRPr="00782860">
        <w:rPr>
          <w:b/>
          <w:bCs/>
          <w:color w:val="000000"/>
          <w:sz w:val="28"/>
          <w:szCs w:val="28"/>
          <w:u w:val="single"/>
        </w:rPr>
        <w:t>В марте 2023 года:</w:t>
      </w:r>
    </w:p>
    <w:p w:rsidR="00026D91" w:rsidRPr="00782860" w:rsidRDefault="00026D91" w:rsidP="00026D91">
      <w:pPr>
        <w:widowControl w:val="0"/>
        <w:autoSpaceDE w:val="0"/>
        <w:autoSpaceDN w:val="0"/>
        <w:adjustRightInd w:val="0"/>
        <w:spacing w:line="360" w:lineRule="auto"/>
        <w:ind w:firstLine="567"/>
        <w:jc w:val="both"/>
        <w:rPr>
          <w:bCs/>
          <w:color w:val="000000"/>
          <w:sz w:val="28"/>
          <w:szCs w:val="28"/>
        </w:rPr>
      </w:pPr>
      <w:r w:rsidRPr="00782860">
        <w:rPr>
          <w:b/>
          <w:bCs/>
          <w:color w:val="000000"/>
          <w:sz w:val="28"/>
          <w:szCs w:val="28"/>
        </w:rPr>
        <w:t>Среднемесячная температура воздуха</w:t>
      </w:r>
      <w:r w:rsidRPr="00782860">
        <w:rPr>
          <w:bCs/>
          <w:color w:val="000000"/>
          <w:sz w:val="28"/>
          <w:szCs w:val="28"/>
        </w:rPr>
        <w:t xml:space="preserve"> на большей части Европейской территории страны прогнозируется около </w:t>
      </w:r>
      <w:r w:rsidRPr="00782860">
        <w:rPr>
          <w:b/>
          <w:bCs/>
          <w:color w:val="000000"/>
          <w:sz w:val="28"/>
          <w:szCs w:val="28"/>
        </w:rPr>
        <w:t>средних многолетних значений</w:t>
      </w:r>
      <w:r w:rsidRPr="00782860">
        <w:rPr>
          <w:bCs/>
          <w:color w:val="000000"/>
          <w:sz w:val="28"/>
          <w:szCs w:val="28"/>
        </w:rPr>
        <w:t xml:space="preserve">; в Ненецком автономном округе и на севере Республики Коми – на 1° </w:t>
      </w:r>
      <w:r w:rsidRPr="00782860">
        <w:rPr>
          <w:b/>
          <w:bCs/>
          <w:color w:val="000000"/>
          <w:sz w:val="28"/>
          <w:szCs w:val="28"/>
        </w:rPr>
        <w:t>ниже</w:t>
      </w:r>
      <w:r w:rsidRPr="00782860">
        <w:rPr>
          <w:bCs/>
          <w:color w:val="000000"/>
          <w:sz w:val="28"/>
          <w:szCs w:val="28"/>
        </w:rPr>
        <w:t xml:space="preserve">; на крайнем юге Приволжского федерального округа, в Южном федеральном округе и </w:t>
      </w:r>
      <w:proofErr w:type="gramStart"/>
      <w:r w:rsidRPr="00782860">
        <w:rPr>
          <w:bCs/>
          <w:color w:val="000000"/>
          <w:sz w:val="28"/>
          <w:szCs w:val="28"/>
        </w:rPr>
        <w:t>Северо-Кавказском</w:t>
      </w:r>
      <w:proofErr w:type="gramEnd"/>
      <w:r w:rsidRPr="00782860">
        <w:rPr>
          <w:bCs/>
          <w:color w:val="000000"/>
          <w:sz w:val="28"/>
          <w:szCs w:val="28"/>
        </w:rPr>
        <w:t xml:space="preserve"> федеральном округе, в Луганской Народной республике, в Донецкой Народной республике, в Запорожской и Херсонской областях – на 1° </w:t>
      </w:r>
      <w:r w:rsidRPr="00782860">
        <w:rPr>
          <w:b/>
          <w:bCs/>
          <w:color w:val="000000"/>
          <w:sz w:val="28"/>
          <w:szCs w:val="28"/>
        </w:rPr>
        <w:t>выше</w:t>
      </w:r>
      <w:r w:rsidRPr="00782860">
        <w:rPr>
          <w:bCs/>
          <w:color w:val="000000"/>
          <w:sz w:val="28"/>
          <w:szCs w:val="28"/>
        </w:rPr>
        <w:t xml:space="preserve"> </w:t>
      </w:r>
      <w:r w:rsidRPr="00782860">
        <w:rPr>
          <w:b/>
          <w:bCs/>
          <w:color w:val="000000"/>
          <w:sz w:val="28"/>
          <w:szCs w:val="28"/>
        </w:rPr>
        <w:t>нормы</w:t>
      </w:r>
      <w:r w:rsidRPr="00782860">
        <w:rPr>
          <w:bCs/>
          <w:color w:val="000000"/>
          <w:sz w:val="28"/>
          <w:szCs w:val="28"/>
        </w:rPr>
        <w:t>.</w:t>
      </w:r>
    </w:p>
    <w:p w:rsidR="00026D91" w:rsidRPr="00782860" w:rsidRDefault="00026D91" w:rsidP="00026D91">
      <w:pPr>
        <w:widowControl w:val="0"/>
        <w:autoSpaceDE w:val="0"/>
        <w:autoSpaceDN w:val="0"/>
        <w:adjustRightInd w:val="0"/>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среднемесячная температура воздуха ожидается на юге Уральского федерального округа, в южных и центральных регионах Сибирского федерального округа, на юге Якутии, в Бурятии, в Забайкальском крае, Амурской области, центральных и южных районах Хабаровского края, на Сахалине и в Приморском крае – на 1-1,5° </w:t>
      </w:r>
      <w:r w:rsidRPr="00782860">
        <w:rPr>
          <w:b/>
          <w:bCs/>
          <w:color w:val="000000"/>
          <w:sz w:val="28"/>
          <w:szCs w:val="28"/>
        </w:rPr>
        <w:t>выше</w:t>
      </w:r>
      <w:r w:rsidRPr="00782860">
        <w:rPr>
          <w:bCs/>
          <w:color w:val="000000"/>
          <w:sz w:val="28"/>
          <w:szCs w:val="28"/>
        </w:rPr>
        <w:t xml:space="preserve"> средних многолетних значений; на остальной территории – </w:t>
      </w:r>
      <w:r w:rsidRPr="00782860">
        <w:rPr>
          <w:b/>
          <w:bCs/>
          <w:color w:val="000000"/>
          <w:sz w:val="28"/>
          <w:szCs w:val="28"/>
        </w:rPr>
        <w:t>около</w:t>
      </w:r>
      <w:r w:rsidRPr="00782860">
        <w:rPr>
          <w:bCs/>
          <w:color w:val="000000"/>
          <w:sz w:val="28"/>
          <w:szCs w:val="28"/>
        </w:rPr>
        <w:t xml:space="preserve"> нормы.</w:t>
      </w:r>
    </w:p>
    <w:p w:rsidR="00026D91" w:rsidRPr="00782860" w:rsidRDefault="00026D91" w:rsidP="00026D91">
      <w:pPr>
        <w:widowControl w:val="0"/>
        <w:autoSpaceDE w:val="0"/>
        <w:autoSpaceDN w:val="0"/>
        <w:adjustRightInd w:val="0"/>
        <w:spacing w:line="360" w:lineRule="auto"/>
        <w:ind w:firstLine="567"/>
        <w:jc w:val="both"/>
        <w:rPr>
          <w:bCs/>
          <w:color w:val="000000"/>
          <w:sz w:val="28"/>
          <w:szCs w:val="28"/>
        </w:rPr>
      </w:pPr>
      <w:r w:rsidRPr="00782860">
        <w:rPr>
          <w:b/>
          <w:bCs/>
          <w:color w:val="000000"/>
          <w:sz w:val="28"/>
          <w:szCs w:val="28"/>
        </w:rPr>
        <w:lastRenderedPageBreak/>
        <w:t>Среднемесячное количество осадков</w:t>
      </w:r>
      <w:r w:rsidRPr="00782860">
        <w:rPr>
          <w:bCs/>
          <w:color w:val="000000"/>
          <w:sz w:val="28"/>
          <w:szCs w:val="28"/>
        </w:rPr>
        <w:t xml:space="preserve"> на большей части Европейской территории страны предполагается близким к многолетнему количеству.</w:t>
      </w:r>
    </w:p>
    <w:p w:rsidR="00702069" w:rsidRPr="00782860" w:rsidRDefault="00026D91" w:rsidP="00026D91">
      <w:pPr>
        <w:spacing w:line="360" w:lineRule="auto"/>
        <w:ind w:firstLine="567"/>
        <w:jc w:val="both"/>
        <w:rPr>
          <w:bCs/>
          <w:color w:val="000000"/>
          <w:sz w:val="28"/>
          <w:szCs w:val="28"/>
        </w:rPr>
      </w:pPr>
      <w:r w:rsidRPr="00782860">
        <w:rPr>
          <w:bCs/>
          <w:color w:val="000000"/>
          <w:sz w:val="28"/>
          <w:szCs w:val="28"/>
        </w:rPr>
        <w:t xml:space="preserve">На Азиатской территории страны среднемесячное количество осадков на большей части Уральского федерального округа, на юго-западе Сибирского федерального округа, в южной половине Красноярского края, на севере Иркутской области, на севере Хабаровского края и Камчатского края, в Магаданской области – </w:t>
      </w:r>
      <w:r w:rsidRPr="00782860">
        <w:rPr>
          <w:b/>
          <w:bCs/>
          <w:color w:val="000000"/>
          <w:sz w:val="28"/>
          <w:szCs w:val="28"/>
        </w:rPr>
        <w:t>больше многолетнего количества</w:t>
      </w:r>
      <w:r w:rsidRPr="00782860">
        <w:rPr>
          <w:bCs/>
          <w:color w:val="000000"/>
          <w:sz w:val="28"/>
          <w:szCs w:val="28"/>
        </w:rPr>
        <w:t xml:space="preserve">; на арктическом побережье и на востоке Чукотского автономного округа – </w:t>
      </w:r>
      <w:r w:rsidRPr="00782860">
        <w:rPr>
          <w:b/>
          <w:bCs/>
          <w:color w:val="000000"/>
          <w:sz w:val="28"/>
          <w:szCs w:val="28"/>
        </w:rPr>
        <w:t>меньше</w:t>
      </w:r>
      <w:r w:rsidRPr="00782860">
        <w:rPr>
          <w:bCs/>
          <w:color w:val="000000"/>
          <w:sz w:val="28"/>
          <w:szCs w:val="28"/>
        </w:rPr>
        <w:t xml:space="preserve">; на остальной территории – </w:t>
      </w:r>
      <w:r w:rsidRPr="00782860">
        <w:rPr>
          <w:b/>
          <w:bCs/>
          <w:color w:val="000000"/>
          <w:sz w:val="28"/>
          <w:szCs w:val="28"/>
        </w:rPr>
        <w:t>около</w:t>
      </w:r>
      <w:r w:rsidR="00F15E77" w:rsidRPr="00782860">
        <w:rPr>
          <w:bCs/>
          <w:color w:val="000000"/>
          <w:sz w:val="28"/>
          <w:szCs w:val="28"/>
        </w:rPr>
        <w:t xml:space="preserve"> нормы.</w:t>
      </w:r>
    </w:p>
    <w:p w:rsidR="000B426B" w:rsidRPr="00782860" w:rsidRDefault="00702069" w:rsidP="00702069">
      <w:pPr>
        <w:spacing w:line="360" w:lineRule="auto"/>
        <w:ind w:firstLine="567"/>
        <w:jc w:val="both"/>
        <w:rPr>
          <w:bCs/>
          <w:sz w:val="28"/>
          <w:szCs w:val="28"/>
        </w:rPr>
      </w:pPr>
      <w:proofErr w:type="spellStart"/>
      <w:r w:rsidRPr="00782860">
        <w:rPr>
          <w:b/>
          <w:bCs/>
          <w:sz w:val="28"/>
          <w:szCs w:val="28"/>
          <w:u w:val="single"/>
        </w:rPr>
        <w:t>Снегозапасы</w:t>
      </w:r>
      <w:proofErr w:type="spellEnd"/>
      <w:r w:rsidRPr="00782860">
        <w:rPr>
          <w:bCs/>
          <w:sz w:val="28"/>
          <w:szCs w:val="28"/>
        </w:rPr>
        <w:t xml:space="preserve"> (</w:t>
      </w:r>
      <w:r w:rsidRPr="00782860">
        <w:rPr>
          <w:bCs/>
          <w:i/>
          <w:sz w:val="28"/>
          <w:szCs w:val="28"/>
        </w:rPr>
        <w:t>по данным снегомерной съемки на 1 марта 2023 года</w:t>
      </w:r>
      <w:r w:rsidRPr="00782860">
        <w:rPr>
          <w:bCs/>
          <w:sz w:val="28"/>
          <w:szCs w:val="28"/>
        </w:rPr>
        <w:t xml:space="preserve">) </w:t>
      </w:r>
      <w:r w:rsidR="00062D5C" w:rsidRPr="00782860">
        <w:rPr>
          <w:bCs/>
          <w:sz w:val="28"/>
          <w:szCs w:val="28"/>
        </w:rPr>
        <w:t xml:space="preserve">в бассейнах Камы, Белой, а также Саратовского и Волгоградского водохранилищ составили 46-84% нормы. На территории бассейна Волги запасы воды в снеге на начало марта составили 94% нормы. На территории бассейнов Дона выше Цимлянского водохранилища, </w:t>
      </w:r>
      <w:proofErr w:type="spellStart"/>
      <w:r w:rsidR="00062D5C" w:rsidRPr="00782860">
        <w:rPr>
          <w:bCs/>
          <w:sz w:val="28"/>
          <w:szCs w:val="28"/>
        </w:rPr>
        <w:t>Хопра</w:t>
      </w:r>
      <w:proofErr w:type="spellEnd"/>
      <w:r w:rsidR="00062D5C" w:rsidRPr="00782860">
        <w:rPr>
          <w:bCs/>
          <w:sz w:val="28"/>
          <w:szCs w:val="28"/>
        </w:rPr>
        <w:t xml:space="preserve"> и Медведицы запасы воды в снеге оказались существенно ниже среднемноголетних значений – 30-61% нормы. В бассейнах Северной Двины, Ваги, Пинеги, </w:t>
      </w:r>
      <w:proofErr w:type="spellStart"/>
      <w:r w:rsidR="00062D5C" w:rsidRPr="00782860">
        <w:rPr>
          <w:bCs/>
          <w:sz w:val="28"/>
          <w:szCs w:val="28"/>
        </w:rPr>
        <w:t>Вычегды</w:t>
      </w:r>
      <w:proofErr w:type="spellEnd"/>
      <w:r w:rsidR="00062D5C" w:rsidRPr="00782860">
        <w:rPr>
          <w:bCs/>
          <w:sz w:val="28"/>
          <w:szCs w:val="28"/>
        </w:rPr>
        <w:t xml:space="preserve">, Мезени </w:t>
      </w:r>
      <w:proofErr w:type="spellStart"/>
      <w:r w:rsidR="000B426B" w:rsidRPr="00782860">
        <w:rPr>
          <w:bCs/>
          <w:sz w:val="28"/>
          <w:szCs w:val="28"/>
        </w:rPr>
        <w:t>снегозапасы</w:t>
      </w:r>
      <w:proofErr w:type="spellEnd"/>
      <w:r w:rsidR="000B426B" w:rsidRPr="00782860">
        <w:rPr>
          <w:bCs/>
          <w:sz w:val="28"/>
          <w:szCs w:val="28"/>
        </w:rPr>
        <w:t xml:space="preserve">, </w:t>
      </w:r>
      <w:r w:rsidR="00062D5C" w:rsidRPr="00782860">
        <w:rPr>
          <w:bCs/>
          <w:sz w:val="28"/>
          <w:szCs w:val="28"/>
        </w:rPr>
        <w:t>в среднем</w:t>
      </w:r>
      <w:r w:rsidR="000B426B" w:rsidRPr="00782860">
        <w:rPr>
          <w:bCs/>
          <w:sz w:val="28"/>
          <w:szCs w:val="28"/>
        </w:rPr>
        <w:t>, отмечаются</w:t>
      </w:r>
      <w:r w:rsidR="00062D5C" w:rsidRPr="00782860">
        <w:rPr>
          <w:bCs/>
          <w:sz w:val="28"/>
          <w:szCs w:val="28"/>
        </w:rPr>
        <w:t xml:space="preserve"> близкими к норме </w:t>
      </w:r>
      <w:r w:rsidR="000B426B" w:rsidRPr="00782860">
        <w:rPr>
          <w:bCs/>
          <w:sz w:val="28"/>
          <w:szCs w:val="28"/>
        </w:rPr>
        <w:t>–</w:t>
      </w:r>
      <w:r w:rsidR="00062D5C" w:rsidRPr="00782860">
        <w:rPr>
          <w:bCs/>
          <w:sz w:val="28"/>
          <w:szCs w:val="28"/>
        </w:rPr>
        <w:t xml:space="preserve"> 91-106%</w:t>
      </w:r>
      <w:r w:rsidR="000B426B" w:rsidRPr="00782860">
        <w:rPr>
          <w:bCs/>
          <w:sz w:val="28"/>
          <w:szCs w:val="28"/>
        </w:rPr>
        <w:t xml:space="preserve"> нормы</w:t>
      </w:r>
      <w:r w:rsidR="00062D5C" w:rsidRPr="00782860">
        <w:rPr>
          <w:bCs/>
          <w:sz w:val="28"/>
          <w:szCs w:val="28"/>
        </w:rPr>
        <w:t>. В бассейнах Сухоны и Юга запасы воды в снеге составили 110-137% нормы</w:t>
      </w:r>
      <w:r w:rsidR="000B426B" w:rsidRPr="00782860">
        <w:rPr>
          <w:bCs/>
          <w:sz w:val="28"/>
          <w:szCs w:val="28"/>
        </w:rPr>
        <w:t>.</w:t>
      </w:r>
      <w:r w:rsidR="00062D5C" w:rsidRPr="00782860">
        <w:rPr>
          <w:bCs/>
          <w:sz w:val="28"/>
          <w:szCs w:val="28"/>
        </w:rPr>
        <w:t xml:space="preserve"> Запасы воды в снеге в бассейнах рек запада Лени</w:t>
      </w:r>
      <w:r w:rsidR="00C028F1" w:rsidRPr="00782860">
        <w:rPr>
          <w:bCs/>
          <w:sz w:val="28"/>
          <w:szCs w:val="28"/>
        </w:rPr>
        <w:t>нградской области составили 67-</w:t>
      </w:r>
      <w:r w:rsidR="00062D5C" w:rsidRPr="00782860">
        <w:rPr>
          <w:bCs/>
          <w:sz w:val="28"/>
          <w:szCs w:val="28"/>
        </w:rPr>
        <w:t xml:space="preserve">77% нормы, в большинстве бассейнов рек Псковской, Новгородской и востока Ленинградской областей – 94-142% от средних многолетних значений. В горах Крыма запасы воды в снежном покрове составляли около 17-21%, местами снег сошел или наблюдаются остатки снежного покрова. </w:t>
      </w:r>
    </w:p>
    <w:p w:rsidR="00702069" w:rsidRPr="00782860" w:rsidRDefault="00062D5C" w:rsidP="000B426B">
      <w:pPr>
        <w:spacing w:line="360" w:lineRule="auto"/>
        <w:ind w:firstLine="567"/>
        <w:jc w:val="both"/>
        <w:rPr>
          <w:bCs/>
          <w:sz w:val="28"/>
          <w:szCs w:val="28"/>
        </w:rPr>
      </w:pPr>
      <w:r w:rsidRPr="00782860">
        <w:rPr>
          <w:bCs/>
          <w:sz w:val="28"/>
          <w:szCs w:val="28"/>
        </w:rPr>
        <w:t>В бассейнах рек и водохранилищ Сибири запасы воды в снеге на начало марта составляют 93-133% н</w:t>
      </w:r>
      <w:r w:rsidR="000B426B" w:rsidRPr="00782860">
        <w:rPr>
          <w:bCs/>
          <w:sz w:val="28"/>
          <w:szCs w:val="28"/>
        </w:rPr>
        <w:t xml:space="preserve">ормы. На территории бассейна </w:t>
      </w:r>
      <w:r w:rsidRPr="00782860">
        <w:rPr>
          <w:bCs/>
          <w:sz w:val="28"/>
          <w:szCs w:val="28"/>
        </w:rPr>
        <w:t xml:space="preserve">Оби </w:t>
      </w:r>
      <w:proofErr w:type="spellStart"/>
      <w:r w:rsidR="000B426B" w:rsidRPr="00782860">
        <w:rPr>
          <w:bCs/>
          <w:sz w:val="28"/>
          <w:szCs w:val="28"/>
        </w:rPr>
        <w:t>снегозапасы</w:t>
      </w:r>
      <w:proofErr w:type="spellEnd"/>
      <w:r w:rsidR="000B426B" w:rsidRPr="00782860">
        <w:rPr>
          <w:bCs/>
          <w:sz w:val="28"/>
          <w:szCs w:val="28"/>
        </w:rPr>
        <w:t xml:space="preserve"> составляют 113-142% от нормы, в</w:t>
      </w:r>
      <w:r w:rsidRPr="00782860">
        <w:rPr>
          <w:bCs/>
          <w:sz w:val="28"/>
          <w:szCs w:val="28"/>
        </w:rPr>
        <w:t xml:space="preserve"> бассейнах рек Бия, </w:t>
      </w:r>
      <w:proofErr w:type="spellStart"/>
      <w:r w:rsidRPr="00782860">
        <w:rPr>
          <w:bCs/>
          <w:sz w:val="28"/>
          <w:szCs w:val="28"/>
        </w:rPr>
        <w:t>Чумыш</w:t>
      </w:r>
      <w:proofErr w:type="spellEnd"/>
      <w:r w:rsidRPr="00782860">
        <w:rPr>
          <w:bCs/>
          <w:sz w:val="28"/>
          <w:szCs w:val="28"/>
        </w:rPr>
        <w:t xml:space="preserve">, </w:t>
      </w:r>
      <w:proofErr w:type="spellStart"/>
      <w:r w:rsidRPr="00782860">
        <w:rPr>
          <w:bCs/>
          <w:sz w:val="28"/>
          <w:szCs w:val="28"/>
        </w:rPr>
        <w:t>Бердь</w:t>
      </w:r>
      <w:proofErr w:type="spellEnd"/>
      <w:r w:rsidRPr="00782860">
        <w:rPr>
          <w:bCs/>
          <w:sz w:val="28"/>
          <w:szCs w:val="28"/>
        </w:rPr>
        <w:t xml:space="preserve">, Иня, Томь, Бакса, Чулым (Обский), Кия, </w:t>
      </w:r>
      <w:proofErr w:type="spellStart"/>
      <w:r w:rsidRPr="00782860">
        <w:rPr>
          <w:bCs/>
          <w:sz w:val="28"/>
          <w:szCs w:val="28"/>
        </w:rPr>
        <w:t>Яя</w:t>
      </w:r>
      <w:proofErr w:type="spellEnd"/>
      <w:r w:rsidRPr="00782860">
        <w:rPr>
          <w:bCs/>
          <w:sz w:val="28"/>
          <w:szCs w:val="28"/>
        </w:rPr>
        <w:t xml:space="preserve">, Чая, </w:t>
      </w:r>
      <w:proofErr w:type="spellStart"/>
      <w:r w:rsidRPr="00782860">
        <w:rPr>
          <w:bCs/>
          <w:sz w:val="28"/>
          <w:szCs w:val="28"/>
        </w:rPr>
        <w:t>Кеть</w:t>
      </w:r>
      <w:proofErr w:type="spellEnd"/>
      <w:r w:rsidRPr="00782860">
        <w:rPr>
          <w:bCs/>
          <w:sz w:val="28"/>
          <w:szCs w:val="28"/>
        </w:rPr>
        <w:t xml:space="preserve">, </w:t>
      </w:r>
      <w:proofErr w:type="spellStart"/>
      <w:r w:rsidRPr="00782860">
        <w:rPr>
          <w:bCs/>
          <w:sz w:val="28"/>
          <w:szCs w:val="28"/>
        </w:rPr>
        <w:t>Парабель</w:t>
      </w:r>
      <w:proofErr w:type="spellEnd"/>
      <w:r w:rsidRPr="00782860">
        <w:rPr>
          <w:bCs/>
          <w:sz w:val="28"/>
          <w:szCs w:val="28"/>
        </w:rPr>
        <w:t xml:space="preserve">, </w:t>
      </w:r>
      <w:proofErr w:type="spellStart"/>
      <w:r w:rsidRPr="00782860">
        <w:rPr>
          <w:bCs/>
          <w:sz w:val="28"/>
          <w:szCs w:val="28"/>
        </w:rPr>
        <w:t>Васюган</w:t>
      </w:r>
      <w:proofErr w:type="spellEnd"/>
      <w:r w:rsidRPr="00782860">
        <w:rPr>
          <w:bCs/>
          <w:sz w:val="28"/>
          <w:szCs w:val="28"/>
        </w:rPr>
        <w:t xml:space="preserve">, </w:t>
      </w:r>
      <w:proofErr w:type="spellStart"/>
      <w:r w:rsidRPr="00782860">
        <w:rPr>
          <w:bCs/>
          <w:sz w:val="28"/>
          <w:szCs w:val="28"/>
        </w:rPr>
        <w:t>Тым</w:t>
      </w:r>
      <w:proofErr w:type="spellEnd"/>
      <w:r w:rsidRPr="00782860">
        <w:rPr>
          <w:bCs/>
          <w:sz w:val="28"/>
          <w:szCs w:val="28"/>
        </w:rPr>
        <w:t xml:space="preserve">, Бурла, Каргат, </w:t>
      </w:r>
      <w:proofErr w:type="spellStart"/>
      <w:r w:rsidRPr="00782860">
        <w:rPr>
          <w:bCs/>
          <w:sz w:val="28"/>
          <w:szCs w:val="28"/>
        </w:rPr>
        <w:t>Омь</w:t>
      </w:r>
      <w:proofErr w:type="spellEnd"/>
      <w:r w:rsidRPr="00782860">
        <w:rPr>
          <w:bCs/>
          <w:sz w:val="28"/>
          <w:szCs w:val="28"/>
        </w:rPr>
        <w:t xml:space="preserve">, </w:t>
      </w:r>
      <w:proofErr w:type="spellStart"/>
      <w:r w:rsidRPr="00782860">
        <w:rPr>
          <w:bCs/>
          <w:sz w:val="28"/>
          <w:szCs w:val="28"/>
        </w:rPr>
        <w:t>Тартас</w:t>
      </w:r>
      <w:proofErr w:type="spellEnd"/>
      <w:r w:rsidRPr="00782860">
        <w:rPr>
          <w:bCs/>
          <w:sz w:val="28"/>
          <w:szCs w:val="28"/>
        </w:rPr>
        <w:t xml:space="preserve"> </w:t>
      </w:r>
      <w:r w:rsidR="000B426B" w:rsidRPr="00782860">
        <w:rPr>
          <w:bCs/>
          <w:sz w:val="28"/>
          <w:szCs w:val="28"/>
        </w:rPr>
        <w:t>–</w:t>
      </w:r>
      <w:r w:rsidRPr="00782860">
        <w:rPr>
          <w:bCs/>
          <w:sz w:val="28"/>
          <w:szCs w:val="28"/>
        </w:rPr>
        <w:t xml:space="preserve"> 82-119% от нормы. Наибольшие запасы воды в снежном покрове (127-160% от нормы) бассейна Оби наблюдались на водосборах рек Катунь, </w:t>
      </w:r>
      <w:proofErr w:type="spellStart"/>
      <w:r w:rsidRPr="00782860">
        <w:rPr>
          <w:bCs/>
          <w:sz w:val="28"/>
          <w:szCs w:val="28"/>
        </w:rPr>
        <w:t>Чарыш</w:t>
      </w:r>
      <w:proofErr w:type="spellEnd"/>
      <w:r w:rsidRPr="00782860">
        <w:rPr>
          <w:bCs/>
          <w:sz w:val="28"/>
          <w:szCs w:val="28"/>
        </w:rPr>
        <w:t xml:space="preserve">, Алей, Тара; наименьшие (59% от нормы) – в бассейне реки Карасук. Запасы воды в снежном покрове в бассейне р. </w:t>
      </w:r>
      <w:r w:rsidRPr="00782860">
        <w:rPr>
          <w:bCs/>
          <w:sz w:val="28"/>
          <w:szCs w:val="28"/>
        </w:rPr>
        <w:lastRenderedPageBreak/>
        <w:t xml:space="preserve">Нижняя Тунгуска близки к норме, в бассейнах остальных рек Иркутской области – на 5-15 % меньше нормы. Значительные </w:t>
      </w:r>
      <w:proofErr w:type="spellStart"/>
      <w:r w:rsidRPr="00782860">
        <w:rPr>
          <w:bCs/>
          <w:sz w:val="28"/>
          <w:szCs w:val="28"/>
        </w:rPr>
        <w:t>снегозапасы</w:t>
      </w:r>
      <w:proofErr w:type="spellEnd"/>
      <w:r w:rsidRPr="00782860">
        <w:rPr>
          <w:bCs/>
          <w:sz w:val="28"/>
          <w:szCs w:val="28"/>
        </w:rPr>
        <w:t xml:space="preserve"> наблюдаются в среднем и нижнем течении Лены, Алдана, </w:t>
      </w:r>
      <w:proofErr w:type="spellStart"/>
      <w:r w:rsidRPr="00782860">
        <w:rPr>
          <w:bCs/>
          <w:sz w:val="28"/>
          <w:szCs w:val="28"/>
        </w:rPr>
        <w:t>Амги</w:t>
      </w:r>
      <w:proofErr w:type="spellEnd"/>
      <w:r w:rsidRPr="00782860">
        <w:rPr>
          <w:bCs/>
          <w:sz w:val="28"/>
          <w:szCs w:val="28"/>
        </w:rPr>
        <w:t xml:space="preserve">, Яны, в бассейнах рек </w:t>
      </w:r>
      <w:proofErr w:type="spellStart"/>
      <w:r w:rsidRPr="00782860">
        <w:rPr>
          <w:bCs/>
          <w:sz w:val="28"/>
          <w:szCs w:val="28"/>
        </w:rPr>
        <w:t>Анабар</w:t>
      </w:r>
      <w:proofErr w:type="spellEnd"/>
      <w:r w:rsidRPr="00782860">
        <w:rPr>
          <w:bCs/>
          <w:sz w:val="28"/>
          <w:szCs w:val="28"/>
        </w:rPr>
        <w:t xml:space="preserve"> и Оленек. На остальной территории Якутии запасы воды в снежном покрове около и ниже нормы. На большей части территории Магаданской области запасы воды в снежном пок</w:t>
      </w:r>
      <w:r w:rsidR="00DF1342" w:rsidRPr="00782860">
        <w:rPr>
          <w:bCs/>
          <w:sz w:val="28"/>
          <w:szCs w:val="28"/>
        </w:rPr>
        <w:t>рове составили 60-110% от нормы.</w:t>
      </w:r>
    </w:p>
    <w:p w:rsidR="00D5155A" w:rsidRPr="00782860" w:rsidRDefault="00D5155A" w:rsidP="00661500">
      <w:pPr>
        <w:spacing w:line="360" w:lineRule="auto"/>
        <w:ind w:firstLine="567"/>
        <w:jc w:val="both"/>
        <w:rPr>
          <w:bCs/>
          <w:sz w:val="28"/>
          <w:szCs w:val="28"/>
        </w:rPr>
      </w:pPr>
      <w:r w:rsidRPr="00782860">
        <w:rPr>
          <w:b/>
          <w:bCs/>
          <w:sz w:val="28"/>
          <w:szCs w:val="28"/>
          <w:u w:val="single"/>
        </w:rPr>
        <w:t>Формирование опасных заторов льда</w:t>
      </w:r>
      <w:r w:rsidRPr="00782860">
        <w:rPr>
          <w:b/>
          <w:bCs/>
          <w:sz w:val="28"/>
          <w:szCs w:val="28"/>
        </w:rPr>
        <w:t xml:space="preserve"> </w:t>
      </w:r>
      <w:r w:rsidRPr="00782860">
        <w:rPr>
          <w:bCs/>
          <w:sz w:val="28"/>
          <w:szCs w:val="28"/>
        </w:rPr>
        <w:t>возможно на территории:</w:t>
      </w:r>
    </w:p>
    <w:p w:rsidR="00D5155A" w:rsidRPr="00782860" w:rsidRDefault="00D5155A" w:rsidP="00661500">
      <w:pPr>
        <w:spacing w:line="360" w:lineRule="auto"/>
        <w:ind w:firstLine="567"/>
        <w:jc w:val="both"/>
        <w:rPr>
          <w:bCs/>
          <w:sz w:val="28"/>
          <w:szCs w:val="28"/>
        </w:rPr>
      </w:pPr>
      <w:r w:rsidRPr="00782860">
        <w:rPr>
          <w:bCs/>
          <w:sz w:val="28"/>
          <w:szCs w:val="28"/>
        </w:rPr>
        <w:t xml:space="preserve">Дальневосточного федерального округа: Республика Саха (Якутия) – реки Лена, Алдан, </w:t>
      </w:r>
      <w:proofErr w:type="spellStart"/>
      <w:r w:rsidRPr="00782860">
        <w:rPr>
          <w:bCs/>
          <w:sz w:val="28"/>
          <w:szCs w:val="28"/>
        </w:rPr>
        <w:t>Амга</w:t>
      </w:r>
      <w:proofErr w:type="spellEnd"/>
      <w:r w:rsidR="00A24AA0" w:rsidRPr="00782860">
        <w:rPr>
          <w:bCs/>
          <w:sz w:val="28"/>
          <w:szCs w:val="28"/>
        </w:rPr>
        <w:t>, Колыма</w:t>
      </w:r>
      <w:r w:rsidRPr="00782860">
        <w:rPr>
          <w:bCs/>
          <w:sz w:val="28"/>
          <w:szCs w:val="28"/>
        </w:rPr>
        <w:t xml:space="preserve">; Республика Бурятия – реки Селенга, Чикой, Хилок, Витим; Хабаровский край – реки </w:t>
      </w:r>
      <w:r w:rsidR="00A24AA0" w:rsidRPr="00782860">
        <w:rPr>
          <w:bCs/>
          <w:sz w:val="28"/>
          <w:szCs w:val="28"/>
        </w:rPr>
        <w:t xml:space="preserve">Нижний Амур, Хор, </w:t>
      </w:r>
      <w:proofErr w:type="spellStart"/>
      <w:r w:rsidR="00A24AA0" w:rsidRPr="00782860">
        <w:rPr>
          <w:bCs/>
          <w:sz w:val="28"/>
          <w:szCs w:val="28"/>
        </w:rPr>
        <w:t>Тумнин</w:t>
      </w:r>
      <w:proofErr w:type="spellEnd"/>
      <w:r w:rsidR="00A24AA0" w:rsidRPr="00782860">
        <w:rPr>
          <w:bCs/>
          <w:sz w:val="28"/>
          <w:szCs w:val="28"/>
        </w:rPr>
        <w:t xml:space="preserve">, </w:t>
      </w:r>
      <w:proofErr w:type="spellStart"/>
      <w:r w:rsidR="00A24AA0" w:rsidRPr="00782860">
        <w:rPr>
          <w:bCs/>
          <w:sz w:val="28"/>
          <w:szCs w:val="28"/>
        </w:rPr>
        <w:t>Анюй</w:t>
      </w:r>
      <w:proofErr w:type="spellEnd"/>
      <w:r w:rsidR="00A24AA0" w:rsidRPr="00782860">
        <w:rPr>
          <w:bCs/>
          <w:sz w:val="28"/>
          <w:szCs w:val="28"/>
        </w:rPr>
        <w:t xml:space="preserve">; Забайкальский край – реки Ингода, Витим, </w:t>
      </w:r>
      <w:proofErr w:type="spellStart"/>
      <w:r w:rsidR="00A24AA0" w:rsidRPr="00782860">
        <w:rPr>
          <w:bCs/>
          <w:sz w:val="28"/>
          <w:szCs w:val="28"/>
        </w:rPr>
        <w:t>Нерча</w:t>
      </w:r>
      <w:proofErr w:type="spellEnd"/>
      <w:r w:rsidR="00A24AA0" w:rsidRPr="00782860">
        <w:rPr>
          <w:bCs/>
          <w:sz w:val="28"/>
          <w:szCs w:val="28"/>
        </w:rPr>
        <w:t xml:space="preserve">, </w:t>
      </w:r>
      <w:proofErr w:type="spellStart"/>
      <w:r w:rsidR="00A24AA0" w:rsidRPr="00782860">
        <w:rPr>
          <w:bCs/>
          <w:sz w:val="28"/>
          <w:szCs w:val="28"/>
        </w:rPr>
        <w:t>Аргунь</w:t>
      </w:r>
      <w:proofErr w:type="spellEnd"/>
      <w:r w:rsidR="00A24AA0" w:rsidRPr="00782860">
        <w:rPr>
          <w:bCs/>
          <w:sz w:val="28"/>
          <w:szCs w:val="28"/>
        </w:rPr>
        <w:t xml:space="preserve">, Шилка, Верхний Амур; Камчатский край – река Тигиль; </w:t>
      </w:r>
      <w:r w:rsidR="00BA2767" w:rsidRPr="00782860">
        <w:rPr>
          <w:bCs/>
          <w:sz w:val="28"/>
          <w:szCs w:val="28"/>
        </w:rPr>
        <w:t xml:space="preserve">Магаданская область – река </w:t>
      </w:r>
      <w:proofErr w:type="spellStart"/>
      <w:r w:rsidR="00BA2767" w:rsidRPr="00782860">
        <w:rPr>
          <w:bCs/>
          <w:sz w:val="28"/>
          <w:szCs w:val="28"/>
        </w:rPr>
        <w:t>Тауй</w:t>
      </w:r>
      <w:proofErr w:type="spellEnd"/>
      <w:r w:rsidR="00BA2767" w:rsidRPr="00782860">
        <w:rPr>
          <w:bCs/>
          <w:sz w:val="28"/>
          <w:szCs w:val="28"/>
        </w:rPr>
        <w:t xml:space="preserve">; </w:t>
      </w:r>
      <w:r w:rsidR="00A24AA0" w:rsidRPr="00782860">
        <w:rPr>
          <w:bCs/>
          <w:sz w:val="28"/>
          <w:szCs w:val="28"/>
        </w:rPr>
        <w:t xml:space="preserve">Чукотский АО – реки Майн, Анадырь, Малый </w:t>
      </w:r>
      <w:proofErr w:type="spellStart"/>
      <w:r w:rsidR="00A24AA0" w:rsidRPr="00782860">
        <w:rPr>
          <w:bCs/>
          <w:sz w:val="28"/>
          <w:szCs w:val="28"/>
        </w:rPr>
        <w:t>Анюй</w:t>
      </w:r>
      <w:proofErr w:type="spellEnd"/>
      <w:r w:rsidR="00A24AA0" w:rsidRPr="00782860">
        <w:rPr>
          <w:bCs/>
          <w:sz w:val="28"/>
          <w:szCs w:val="28"/>
        </w:rPr>
        <w:t>;</w:t>
      </w:r>
    </w:p>
    <w:p w:rsidR="00A24AA0" w:rsidRPr="00782860" w:rsidRDefault="00A24AA0" w:rsidP="00661500">
      <w:pPr>
        <w:spacing w:line="360" w:lineRule="auto"/>
        <w:ind w:firstLine="567"/>
        <w:jc w:val="both"/>
        <w:rPr>
          <w:bCs/>
          <w:sz w:val="28"/>
          <w:szCs w:val="28"/>
        </w:rPr>
      </w:pPr>
      <w:r w:rsidRPr="00782860">
        <w:rPr>
          <w:bCs/>
          <w:sz w:val="28"/>
          <w:szCs w:val="28"/>
        </w:rPr>
        <w:t xml:space="preserve">Сибирского федерального округа: Республика Алтай – бассейн реки Бия; Алтайский край – река </w:t>
      </w:r>
      <w:proofErr w:type="spellStart"/>
      <w:r w:rsidRPr="00782860">
        <w:rPr>
          <w:bCs/>
          <w:sz w:val="28"/>
          <w:szCs w:val="28"/>
        </w:rPr>
        <w:t>Чарыш</w:t>
      </w:r>
      <w:proofErr w:type="spellEnd"/>
      <w:r w:rsidRPr="00782860">
        <w:rPr>
          <w:bCs/>
          <w:sz w:val="28"/>
          <w:szCs w:val="28"/>
        </w:rPr>
        <w:t xml:space="preserve">; Красноярский край – устье Подкаменной Тунгуски, </w:t>
      </w:r>
      <w:r w:rsidR="00375D55" w:rsidRPr="00782860">
        <w:rPr>
          <w:bCs/>
          <w:sz w:val="28"/>
          <w:szCs w:val="28"/>
        </w:rPr>
        <w:t>реки</w:t>
      </w:r>
      <w:r w:rsidRPr="00782860">
        <w:rPr>
          <w:bCs/>
          <w:sz w:val="28"/>
          <w:szCs w:val="28"/>
        </w:rPr>
        <w:t xml:space="preserve"> Кан</w:t>
      </w:r>
      <w:r w:rsidR="00375D55" w:rsidRPr="00782860">
        <w:rPr>
          <w:bCs/>
          <w:sz w:val="28"/>
          <w:szCs w:val="28"/>
        </w:rPr>
        <w:t xml:space="preserve"> и </w:t>
      </w:r>
      <w:r w:rsidRPr="00782860">
        <w:rPr>
          <w:bCs/>
          <w:sz w:val="28"/>
          <w:szCs w:val="28"/>
        </w:rPr>
        <w:t>Чулым</w:t>
      </w:r>
      <w:r w:rsidR="00375D55" w:rsidRPr="00782860">
        <w:rPr>
          <w:bCs/>
          <w:sz w:val="28"/>
          <w:szCs w:val="28"/>
        </w:rPr>
        <w:t xml:space="preserve"> с притоками</w:t>
      </w:r>
      <w:r w:rsidRPr="00782860">
        <w:rPr>
          <w:bCs/>
          <w:sz w:val="28"/>
          <w:szCs w:val="28"/>
        </w:rPr>
        <w:t>, Нижняя Тунгуска</w:t>
      </w:r>
      <w:r w:rsidR="00375D55" w:rsidRPr="00782860">
        <w:rPr>
          <w:bCs/>
          <w:sz w:val="28"/>
          <w:szCs w:val="28"/>
        </w:rPr>
        <w:t xml:space="preserve">, Енисей у с. Ярцево – с. </w:t>
      </w:r>
      <w:proofErr w:type="spellStart"/>
      <w:r w:rsidR="00375D55" w:rsidRPr="00782860">
        <w:rPr>
          <w:bCs/>
          <w:sz w:val="28"/>
          <w:szCs w:val="28"/>
        </w:rPr>
        <w:t>Селиваниха</w:t>
      </w:r>
      <w:proofErr w:type="spellEnd"/>
      <w:r w:rsidRPr="00782860">
        <w:rPr>
          <w:bCs/>
          <w:sz w:val="28"/>
          <w:szCs w:val="28"/>
        </w:rPr>
        <w:t xml:space="preserve">; Томская область </w:t>
      </w:r>
      <w:r w:rsidR="00375D55" w:rsidRPr="00782860">
        <w:rPr>
          <w:bCs/>
          <w:sz w:val="28"/>
          <w:szCs w:val="28"/>
        </w:rPr>
        <w:t>–</w:t>
      </w:r>
      <w:r w:rsidRPr="00782860">
        <w:rPr>
          <w:bCs/>
          <w:sz w:val="28"/>
          <w:szCs w:val="28"/>
        </w:rPr>
        <w:t xml:space="preserve"> </w:t>
      </w:r>
      <w:r w:rsidR="00375D55" w:rsidRPr="00782860">
        <w:rPr>
          <w:bCs/>
          <w:sz w:val="28"/>
          <w:szCs w:val="28"/>
        </w:rPr>
        <w:t>Средняя Обь, река Томь у г. Томск; Омская область – река Иртыш</w:t>
      </w:r>
      <w:r w:rsidR="00BA2767" w:rsidRPr="00782860">
        <w:rPr>
          <w:bCs/>
          <w:sz w:val="28"/>
          <w:szCs w:val="28"/>
        </w:rPr>
        <w:t>;</w:t>
      </w:r>
    </w:p>
    <w:p w:rsidR="00BA2767" w:rsidRPr="00782860" w:rsidRDefault="00BA2767" w:rsidP="00661500">
      <w:pPr>
        <w:spacing w:line="360" w:lineRule="auto"/>
        <w:ind w:firstLine="567"/>
        <w:jc w:val="both"/>
        <w:rPr>
          <w:bCs/>
          <w:sz w:val="28"/>
          <w:szCs w:val="28"/>
        </w:rPr>
      </w:pPr>
      <w:r w:rsidRPr="00782860">
        <w:rPr>
          <w:bCs/>
          <w:sz w:val="28"/>
          <w:szCs w:val="28"/>
        </w:rPr>
        <w:t xml:space="preserve">Уральского федерального округа: Ханты-Мансийский АО – бассейн реки Северная Сосьва; </w:t>
      </w:r>
      <w:r w:rsidR="001264B3" w:rsidRPr="00782860">
        <w:rPr>
          <w:bCs/>
          <w:sz w:val="28"/>
          <w:szCs w:val="28"/>
        </w:rPr>
        <w:t>малые реки Ямало-Ненецкого АО;</w:t>
      </w:r>
    </w:p>
    <w:p w:rsidR="00BA2767" w:rsidRPr="00782860" w:rsidRDefault="00BA2767" w:rsidP="00661500">
      <w:pPr>
        <w:spacing w:line="360" w:lineRule="auto"/>
        <w:ind w:firstLine="567"/>
        <w:jc w:val="both"/>
        <w:rPr>
          <w:bCs/>
          <w:sz w:val="28"/>
          <w:szCs w:val="28"/>
        </w:rPr>
      </w:pPr>
      <w:r w:rsidRPr="00782860">
        <w:rPr>
          <w:bCs/>
          <w:sz w:val="28"/>
          <w:szCs w:val="28"/>
        </w:rPr>
        <w:t xml:space="preserve">Северо-Западного федерального округа: Республика Коми </w:t>
      </w:r>
      <w:r w:rsidR="00C77F3D" w:rsidRPr="00782860">
        <w:rPr>
          <w:bCs/>
          <w:sz w:val="28"/>
          <w:szCs w:val="28"/>
        </w:rPr>
        <w:t xml:space="preserve">и Архангельская область </w:t>
      </w:r>
      <w:r w:rsidRPr="00782860">
        <w:rPr>
          <w:bCs/>
          <w:sz w:val="28"/>
          <w:szCs w:val="28"/>
        </w:rPr>
        <w:t>–</w:t>
      </w:r>
      <w:r w:rsidR="001264B3" w:rsidRPr="00782860">
        <w:rPr>
          <w:bCs/>
          <w:sz w:val="28"/>
          <w:szCs w:val="28"/>
        </w:rPr>
        <w:t xml:space="preserve"> бассейны рек </w:t>
      </w:r>
      <w:r w:rsidR="009D6296" w:rsidRPr="00782860">
        <w:rPr>
          <w:bCs/>
          <w:sz w:val="28"/>
          <w:szCs w:val="28"/>
        </w:rPr>
        <w:t>П</w:t>
      </w:r>
      <w:r w:rsidR="001264B3" w:rsidRPr="00782860">
        <w:rPr>
          <w:bCs/>
          <w:sz w:val="28"/>
          <w:szCs w:val="28"/>
        </w:rPr>
        <w:t>ечора и Северной</w:t>
      </w:r>
      <w:r w:rsidR="00C77F3D" w:rsidRPr="00782860">
        <w:rPr>
          <w:bCs/>
          <w:sz w:val="28"/>
          <w:szCs w:val="28"/>
        </w:rPr>
        <w:t xml:space="preserve"> Двины; Вологодская область – бассейн реки Сухона; Ленинградская область – малые реки области; Псковская область – нижнее течение реки </w:t>
      </w:r>
      <w:proofErr w:type="spellStart"/>
      <w:r w:rsidR="00C77F3D" w:rsidRPr="00782860">
        <w:rPr>
          <w:bCs/>
          <w:sz w:val="28"/>
          <w:szCs w:val="28"/>
        </w:rPr>
        <w:t>Ловать</w:t>
      </w:r>
      <w:proofErr w:type="spellEnd"/>
      <w:r w:rsidR="00C77F3D" w:rsidRPr="00782860">
        <w:rPr>
          <w:bCs/>
          <w:sz w:val="28"/>
          <w:szCs w:val="28"/>
        </w:rPr>
        <w:t>; Новгородская область – нижнее течение рек Мста и Пинега; Ненецкий АО – бассейн реки Пинега, нижнее те</w:t>
      </w:r>
      <w:r w:rsidR="00543B31" w:rsidRPr="00782860">
        <w:rPr>
          <w:bCs/>
          <w:sz w:val="28"/>
          <w:szCs w:val="28"/>
        </w:rPr>
        <w:t xml:space="preserve">чение реки Мезень (рис. </w:t>
      </w:r>
      <w:r w:rsidR="00DF1342" w:rsidRPr="00782860">
        <w:rPr>
          <w:bCs/>
          <w:sz w:val="28"/>
          <w:szCs w:val="28"/>
        </w:rPr>
        <w:t>1</w:t>
      </w:r>
      <w:r w:rsidR="00543B31" w:rsidRPr="00782860">
        <w:rPr>
          <w:bCs/>
          <w:sz w:val="28"/>
          <w:szCs w:val="28"/>
        </w:rPr>
        <w:t>).</w:t>
      </w:r>
      <w:r w:rsidR="00C77F3D" w:rsidRPr="00782860">
        <w:rPr>
          <w:bCs/>
          <w:sz w:val="28"/>
          <w:szCs w:val="28"/>
        </w:rPr>
        <w:t xml:space="preserve"> </w:t>
      </w:r>
    </w:p>
    <w:p w:rsidR="00F0264D" w:rsidRPr="00782860" w:rsidRDefault="00F0264D" w:rsidP="00661500">
      <w:pPr>
        <w:shd w:val="clear" w:color="auto" w:fill="FFFFFF"/>
        <w:spacing w:line="360" w:lineRule="auto"/>
        <w:ind w:firstLine="709"/>
        <w:jc w:val="both"/>
        <w:rPr>
          <w:sz w:val="28"/>
          <w:szCs w:val="28"/>
        </w:rPr>
      </w:pPr>
      <w:r w:rsidRPr="00782860">
        <w:rPr>
          <w:b/>
          <w:sz w:val="28"/>
          <w:szCs w:val="28"/>
        </w:rPr>
        <w:t>Предзимнее увлажнение почвы</w:t>
      </w:r>
      <w:r w:rsidRPr="00782860">
        <w:rPr>
          <w:sz w:val="28"/>
          <w:szCs w:val="28"/>
        </w:rPr>
        <w:t xml:space="preserve"> в бассейнах рек севера и северо-запада Европейской территории </w:t>
      </w:r>
      <w:r w:rsidR="00AA59AE" w:rsidRPr="00782860">
        <w:rPr>
          <w:sz w:val="28"/>
          <w:szCs w:val="28"/>
        </w:rPr>
        <w:t xml:space="preserve">страны </w:t>
      </w:r>
      <w:r w:rsidRPr="00782860">
        <w:rPr>
          <w:sz w:val="28"/>
          <w:szCs w:val="28"/>
        </w:rPr>
        <w:t>оценивается как избыточное или сильно увлажненное. На территории Мурманской области осеннее увлажнение почвы составило 75-</w:t>
      </w:r>
      <w:r w:rsidRPr="00782860">
        <w:rPr>
          <w:sz w:val="28"/>
          <w:szCs w:val="28"/>
        </w:rPr>
        <w:lastRenderedPageBreak/>
        <w:t>125% нормы, на территории Псковской, Новгородской</w:t>
      </w:r>
      <w:r w:rsidR="00543B31" w:rsidRPr="00782860">
        <w:rPr>
          <w:sz w:val="28"/>
          <w:szCs w:val="28"/>
        </w:rPr>
        <w:t xml:space="preserve"> и Ленинградской областей – 91-</w:t>
      </w:r>
      <w:r w:rsidRPr="00782860">
        <w:rPr>
          <w:sz w:val="28"/>
          <w:szCs w:val="28"/>
        </w:rPr>
        <w:t xml:space="preserve">145% от нормы. На территории южных районов республики Карелия увлажнение почвы избыточное и составило от 150% до 190% нормы, на территории центральных и северных районов – в пределах нормы. </w:t>
      </w:r>
    </w:p>
    <w:p w:rsidR="00062D5C" w:rsidRPr="00782860" w:rsidRDefault="00F0264D" w:rsidP="00661500">
      <w:pPr>
        <w:shd w:val="clear" w:color="auto" w:fill="FFFFFF"/>
        <w:spacing w:line="360" w:lineRule="auto"/>
        <w:ind w:firstLine="709"/>
        <w:jc w:val="both"/>
        <w:rPr>
          <w:sz w:val="28"/>
          <w:szCs w:val="28"/>
        </w:rPr>
      </w:pPr>
      <w:r w:rsidRPr="00782860">
        <w:rPr>
          <w:sz w:val="28"/>
          <w:szCs w:val="28"/>
        </w:rPr>
        <w:t>Степень увлажнения</w:t>
      </w:r>
      <w:r w:rsidRPr="00782860">
        <w:rPr>
          <w:b/>
          <w:sz w:val="28"/>
          <w:szCs w:val="28"/>
        </w:rPr>
        <w:t xml:space="preserve"> </w:t>
      </w:r>
      <w:r w:rsidRPr="00782860">
        <w:rPr>
          <w:sz w:val="28"/>
          <w:szCs w:val="28"/>
        </w:rPr>
        <w:t xml:space="preserve">бассейнов основных северных притоков Волги рек Костромы и Унжи, верхней части бассейна Ветлуги, а также бассейна Оки оказалась весьма высокой. Увлажнение почвы в верхней части бассейна Оки (до г. Калуга) составило 195 мм, в бассейне Мокши около 140 мм, в бассейне </w:t>
      </w:r>
      <w:proofErr w:type="spellStart"/>
      <w:r w:rsidRPr="00782860">
        <w:rPr>
          <w:sz w:val="28"/>
          <w:szCs w:val="28"/>
        </w:rPr>
        <w:t>Клязьмы</w:t>
      </w:r>
      <w:proofErr w:type="spellEnd"/>
      <w:r w:rsidRPr="00782860">
        <w:rPr>
          <w:sz w:val="28"/>
          <w:szCs w:val="28"/>
        </w:rPr>
        <w:t xml:space="preserve"> около 120 мм. Для Оки у г. Муром предзимнее увлажнение почвы составило 165 мм, для Костромы – 180 мм, для Унжи и верхней части Ветлуги – примерно 200 мм. </w:t>
      </w:r>
    </w:p>
    <w:p w:rsidR="00661500" w:rsidRPr="00782860" w:rsidRDefault="00F0264D" w:rsidP="00062D5C">
      <w:pPr>
        <w:shd w:val="clear" w:color="auto" w:fill="FFFFFF"/>
        <w:spacing w:line="360" w:lineRule="auto"/>
        <w:ind w:firstLine="709"/>
        <w:jc w:val="both"/>
        <w:rPr>
          <w:sz w:val="28"/>
          <w:szCs w:val="28"/>
        </w:rPr>
      </w:pPr>
      <w:r w:rsidRPr="00782860">
        <w:rPr>
          <w:sz w:val="28"/>
          <w:szCs w:val="28"/>
        </w:rPr>
        <w:t xml:space="preserve">В бассейнах рек Свердловской области, а также Чусовой, Сылвы, Исети </w:t>
      </w:r>
      <w:r w:rsidR="00AA59AE" w:rsidRPr="00782860">
        <w:rPr>
          <w:sz w:val="28"/>
          <w:szCs w:val="28"/>
        </w:rPr>
        <w:t>предзимнее</w:t>
      </w:r>
      <w:r w:rsidRPr="00782860">
        <w:rPr>
          <w:sz w:val="28"/>
          <w:szCs w:val="28"/>
        </w:rPr>
        <w:t xml:space="preserve"> увлажнение было меньше средних многолетних значений на 20-35%, в бассейне верхней Камы в среднем увлажнение составило 90% нормы, в бассейне реки Тобол до г. Курган, а также горных и предгорных районов Челябинской области было около и больше нормы. Превышает норму осеннее увлажнение почвы бассейна р. Белой до г. Стерлитамака (оно составляет 79 мм, что на 14% больше нормы), в то время как в бассейне р. Уфы предзимнее увлажнение составило 68 мм, что на 20% меньше средних многолетних значений. В целом по бассейну р. Белая осеннее увлажнение на 10-20% меньше средних многолетних значений. </w:t>
      </w:r>
      <w:r w:rsidR="00062D5C" w:rsidRPr="00782860">
        <w:rPr>
          <w:sz w:val="28"/>
          <w:szCs w:val="28"/>
        </w:rPr>
        <w:t>Н</w:t>
      </w:r>
      <w:r w:rsidRPr="00782860">
        <w:rPr>
          <w:sz w:val="28"/>
          <w:szCs w:val="28"/>
        </w:rPr>
        <w:t xml:space="preserve">а Верхней Оби составило в бассейнах </w:t>
      </w:r>
      <w:proofErr w:type="spellStart"/>
      <w:r w:rsidRPr="00782860">
        <w:rPr>
          <w:sz w:val="28"/>
          <w:szCs w:val="28"/>
        </w:rPr>
        <w:t>Чумыша</w:t>
      </w:r>
      <w:proofErr w:type="spellEnd"/>
      <w:r w:rsidRPr="00782860">
        <w:rPr>
          <w:sz w:val="28"/>
          <w:szCs w:val="28"/>
        </w:rPr>
        <w:t xml:space="preserve"> 120 мм, </w:t>
      </w:r>
      <w:proofErr w:type="spellStart"/>
      <w:r w:rsidRPr="00782860">
        <w:rPr>
          <w:sz w:val="28"/>
          <w:szCs w:val="28"/>
        </w:rPr>
        <w:t>Берди</w:t>
      </w:r>
      <w:proofErr w:type="spellEnd"/>
      <w:r w:rsidRPr="00782860">
        <w:rPr>
          <w:sz w:val="28"/>
          <w:szCs w:val="28"/>
        </w:rPr>
        <w:t xml:space="preserve"> 90 мм. Предзимнее увлажнение почвы на большей части территории юга Тюменской области составило 90-125% от нормы; в бассейне реки Вагай – на 30-40% больше нормы, а в бассейне реки Ишим – больше среднемноголетних значений на 100%. На реках Омской области </w:t>
      </w:r>
      <w:r w:rsidR="00062D5C" w:rsidRPr="00782860">
        <w:rPr>
          <w:sz w:val="28"/>
          <w:szCs w:val="28"/>
        </w:rPr>
        <w:t xml:space="preserve">– </w:t>
      </w:r>
      <w:r w:rsidRPr="00782860">
        <w:rPr>
          <w:sz w:val="28"/>
          <w:szCs w:val="28"/>
        </w:rPr>
        <w:t>больше нормы на 30- 50%, в северных районах области – близким к среднемноголетним значениям.</w:t>
      </w:r>
      <w:r w:rsidR="00661500" w:rsidRPr="00782860">
        <w:rPr>
          <w:sz w:val="28"/>
          <w:szCs w:val="28"/>
        </w:rPr>
        <w:t xml:space="preserve"> </w:t>
      </w:r>
    </w:p>
    <w:p w:rsidR="00F803C8" w:rsidRPr="00782860" w:rsidRDefault="00F803C8" w:rsidP="00F803C8">
      <w:pPr>
        <w:shd w:val="clear" w:color="auto" w:fill="FFFFFF"/>
        <w:spacing w:line="360" w:lineRule="auto"/>
        <w:ind w:firstLine="709"/>
        <w:jc w:val="both"/>
        <w:rPr>
          <w:sz w:val="28"/>
          <w:szCs w:val="28"/>
        </w:rPr>
      </w:pPr>
      <w:r w:rsidRPr="00782860">
        <w:rPr>
          <w:sz w:val="28"/>
          <w:szCs w:val="28"/>
        </w:rPr>
        <w:t>Анализ</w:t>
      </w:r>
      <w:r w:rsidRPr="00782860">
        <w:rPr>
          <w:b/>
          <w:sz w:val="28"/>
          <w:szCs w:val="28"/>
        </w:rPr>
        <w:t xml:space="preserve"> состояния почвенного покрова</w:t>
      </w:r>
      <w:r w:rsidRPr="00782860">
        <w:rPr>
          <w:sz w:val="28"/>
          <w:szCs w:val="28"/>
        </w:rPr>
        <w:t xml:space="preserve"> показывает, </w:t>
      </w:r>
      <w:r w:rsidR="00C40EE2" w:rsidRPr="00782860">
        <w:rPr>
          <w:sz w:val="28"/>
          <w:szCs w:val="28"/>
        </w:rPr>
        <w:t>что в</w:t>
      </w:r>
      <w:r w:rsidRPr="00782860">
        <w:rPr>
          <w:sz w:val="28"/>
          <w:szCs w:val="28"/>
        </w:rPr>
        <w:t xml:space="preserve"> центральных и западных район</w:t>
      </w:r>
      <w:r w:rsidR="00C40EE2" w:rsidRPr="00782860">
        <w:rPr>
          <w:sz w:val="28"/>
          <w:szCs w:val="28"/>
        </w:rPr>
        <w:t>ах</w:t>
      </w:r>
      <w:r w:rsidRPr="00782860">
        <w:rPr>
          <w:sz w:val="28"/>
          <w:szCs w:val="28"/>
        </w:rPr>
        <w:t xml:space="preserve"> </w:t>
      </w:r>
      <w:r w:rsidRPr="00782860">
        <w:rPr>
          <w:b/>
          <w:sz w:val="28"/>
          <w:szCs w:val="28"/>
        </w:rPr>
        <w:t>Европейской территории страны</w:t>
      </w:r>
      <w:r w:rsidR="00C40EE2" w:rsidRPr="00782860">
        <w:rPr>
          <w:b/>
          <w:sz w:val="28"/>
          <w:szCs w:val="28"/>
        </w:rPr>
        <w:t xml:space="preserve"> </w:t>
      </w:r>
      <w:r w:rsidR="00C40EE2" w:rsidRPr="00782860">
        <w:rPr>
          <w:sz w:val="28"/>
          <w:szCs w:val="28"/>
        </w:rPr>
        <w:t>средняя глубина промерзания почвы к началу марта</w:t>
      </w:r>
      <w:r w:rsidR="00C40EE2" w:rsidRPr="00782860">
        <w:rPr>
          <w:b/>
          <w:sz w:val="28"/>
          <w:szCs w:val="28"/>
        </w:rPr>
        <w:t xml:space="preserve"> </w:t>
      </w:r>
      <w:r w:rsidR="00C40EE2" w:rsidRPr="00782860">
        <w:rPr>
          <w:sz w:val="28"/>
          <w:szCs w:val="28"/>
        </w:rPr>
        <w:t>составила не более 10-35 см, кроме севера и востока Ленинградской, востока Новгородской о</w:t>
      </w:r>
      <w:r w:rsidR="00F0264D" w:rsidRPr="00782860">
        <w:rPr>
          <w:sz w:val="28"/>
          <w:szCs w:val="28"/>
        </w:rPr>
        <w:t xml:space="preserve">бластей, </w:t>
      </w:r>
      <w:r w:rsidR="00C40EE2" w:rsidRPr="00782860">
        <w:rPr>
          <w:sz w:val="28"/>
          <w:szCs w:val="28"/>
        </w:rPr>
        <w:t>Республики Карелии, где глубина промерзания почвы составила 19-</w:t>
      </w:r>
      <w:r w:rsidR="00C40EE2" w:rsidRPr="00782860">
        <w:rPr>
          <w:sz w:val="28"/>
          <w:szCs w:val="28"/>
        </w:rPr>
        <w:lastRenderedPageBreak/>
        <w:t>72 см</w:t>
      </w:r>
      <w:r w:rsidR="00F0264D" w:rsidRPr="00782860">
        <w:rPr>
          <w:sz w:val="28"/>
          <w:szCs w:val="28"/>
        </w:rPr>
        <w:t>, и Республики Татарстан, где глубина промерзания почвы составила 35-70 см, местами до 90-100 см</w:t>
      </w:r>
      <w:r w:rsidR="00C40EE2" w:rsidRPr="00782860">
        <w:rPr>
          <w:sz w:val="28"/>
          <w:szCs w:val="28"/>
        </w:rPr>
        <w:t xml:space="preserve">. </w:t>
      </w:r>
      <w:r w:rsidRPr="00782860">
        <w:rPr>
          <w:sz w:val="28"/>
          <w:szCs w:val="28"/>
        </w:rPr>
        <w:t xml:space="preserve">В бассейнах основных притоков Горьковского водохранилища, рек Кострома и Унжа, глубина промерзания почвы составила 5-40 см, в верхней части бассейна Ветлуги </w:t>
      </w:r>
      <w:r w:rsidR="00C40EE2" w:rsidRPr="00782860">
        <w:rPr>
          <w:sz w:val="28"/>
          <w:szCs w:val="28"/>
        </w:rPr>
        <w:t xml:space="preserve">– </w:t>
      </w:r>
      <w:r w:rsidRPr="00782860">
        <w:rPr>
          <w:sz w:val="28"/>
          <w:szCs w:val="28"/>
        </w:rPr>
        <w:t>35-60 см. В бассейнах Верхневолжских водохранилищ (</w:t>
      </w:r>
      <w:proofErr w:type="spellStart"/>
      <w:r w:rsidRPr="00782860">
        <w:rPr>
          <w:sz w:val="28"/>
          <w:szCs w:val="28"/>
        </w:rPr>
        <w:t>Иваньковское</w:t>
      </w:r>
      <w:proofErr w:type="spellEnd"/>
      <w:r w:rsidRPr="00782860">
        <w:rPr>
          <w:sz w:val="28"/>
          <w:szCs w:val="28"/>
        </w:rPr>
        <w:t xml:space="preserve">, </w:t>
      </w:r>
      <w:proofErr w:type="spellStart"/>
      <w:r w:rsidRPr="00782860">
        <w:rPr>
          <w:sz w:val="28"/>
          <w:szCs w:val="28"/>
        </w:rPr>
        <w:t>Угличское</w:t>
      </w:r>
      <w:proofErr w:type="spellEnd"/>
      <w:r w:rsidRPr="00782860">
        <w:rPr>
          <w:sz w:val="28"/>
          <w:szCs w:val="28"/>
        </w:rPr>
        <w:t xml:space="preserve">, Рыбинское), а также в бассейнах Западной Двины и Днепра промерзание почвы </w:t>
      </w:r>
      <w:r w:rsidR="00F0264D" w:rsidRPr="00782860">
        <w:rPr>
          <w:sz w:val="28"/>
          <w:szCs w:val="28"/>
        </w:rPr>
        <w:t xml:space="preserve">составило около </w:t>
      </w:r>
      <w:r w:rsidRPr="00782860">
        <w:rPr>
          <w:sz w:val="28"/>
          <w:szCs w:val="28"/>
        </w:rPr>
        <w:t xml:space="preserve">10 см и </w:t>
      </w:r>
      <w:r w:rsidR="00F0264D" w:rsidRPr="00782860">
        <w:rPr>
          <w:sz w:val="28"/>
          <w:szCs w:val="28"/>
        </w:rPr>
        <w:t>менее</w:t>
      </w:r>
      <w:r w:rsidRPr="00782860">
        <w:rPr>
          <w:sz w:val="28"/>
          <w:szCs w:val="28"/>
        </w:rPr>
        <w:t>, на значительной части</w:t>
      </w:r>
      <w:r w:rsidR="00F0264D" w:rsidRPr="00782860">
        <w:rPr>
          <w:sz w:val="28"/>
          <w:szCs w:val="28"/>
        </w:rPr>
        <w:t xml:space="preserve"> Европейской</w:t>
      </w:r>
      <w:r w:rsidRPr="00782860">
        <w:rPr>
          <w:sz w:val="28"/>
          <w:szCs w:val="28"/>
        </w:rPr>
        <w:t xml:space="preserve"> территории </w:t>
      </w:r>
      <w:r w:rsidR="00F0264D" w:rsidRPr="00782860">
        <w:rPr>
          <w:sz w:val="28"/>
          <w:szCs w:val="28"/>
        </w:rPr>
        <w:t xml:space="preserve">страны </w:t>
      </w:r>
      <w:r w:rsidRPr="00782860">
        <w:rPr>
          <w:sz w:val="28"/>
          <w:szCs w:val="28"/>
        </w:rPr>
        <w:t>почва остаётся в талом состоянии.</w:t>
      </w:r>
      <w:r w:rsidR="00F0264D" w:rsidRPr="00782860">
        <w:rPr>
          <w:sz w:val="28"/>
          <w:szCs w:val="28"/>
        </w:rPr>
        <w:t xml:space="preserve"> Сильнее всего промерзла почва на территории Архангельской и Вологодской областей до 87 см, на территории Республики Коми и Ненецкого автономного округа – 21-136 см, что в пределах нормы и меньше на 10-86 см.</w:t>
      </w:r>
    </w:p>
    <w:p w:rsidR="00F803C8" w:rsidRPr="00782860" w:rsidRDefault="00F0264D" w:rsidP="00F803C8">
      <w:pPr>
        <w:shd w:val="clear" w:color="auto" w:fill="FFFFFF"/>
        <w:spacing w:line="360" w:lineRule="auto"/>
        <w:ind w:firstLine="709"/>
        <w:jc w:val="both"/>
        <w:rPr>
          <w:sz w:val="28"/>
          <w:szCs w:val="28"/>
        </w:rPr>
      </w:pPr>
      <w:r w:rsidRPr="00782860">
        <w:rPr>
          <w:sz w:val="28"/>
          <w:szCs w:val="28"/>
        </w:rPr>
        <w:t xml:space="preserve">На </w:t>
      </w:r>
      <w:r w:rsidRPr="00782860">
        <w:rPr>
          <w:b/>
          <w:sz w:val="28"/>
          <w:szCs w:val="28"/>
        </w:rPr>
        <w:t>Азиатской территории страны</w:t>
      </w:r>
      <w:r w:rsidRPr="00782860">
        <w:rPr>
          <w:sz w:val="28"/>
          <w:szCs w:val="28"/>
        </w:rPr>
        <w:t xml:space="preserve"> г</w:t>
      </w:r>
      <w:r w:rsidR="00F803C8" w:rsidRPr="00782860">
        <w:rPr>
          <w:sz w:val="28"/>
          <w:szCs w:val="28"/>
        </w:rPr>
        <w:t>лубина промерзания почвы на территории рек бассейна Урала к концу зимы преимущественно составила 50-120 см, в Курганской области – 120-150 см.</w:t>
      </w:r>
      <w:r w:rsidRPr="00782860">
        <w:rPr>
          <w:sz w:val="28"/>
          <w:szCs w:val="28"/>
        </w:rPr>
        <w:t xml:space="preserve"> </w:t>
      </w:r>
      <w:r w:rsidR="00F803C8" w:rsidRPr="00782860">
        <w:rPr>
          <w:sz w:val="28"/>
          <w:szCs w:val="28"/>
        </w:rPr>
        <w:t xml:space="preserve">Глубина промерзания почвы в бассейне Тобола в среднем на 11 см больше нормы (117 см при норме 106 см). В бассейне Оби глубина промерзания почвы к началу марта на юге Тюменской области составила 80-140% нормы; в бассейне реки Вагай – на 50% больше нормы; в отдельных районах бассейнов рек: Иртыш, Тура, </w:t>
      </w:r>
      <w:proofErr w:type="spellStart"/>
      <w:r w:rsidR="00F803C8" w:rsidRPr="00782860">
        <w:rPr>
          <w:sz w:val="28"/>
          <w:szCs w:val="28"/>
        </w:rPr>
        <w:t>Балахлей</w:t>
      </w:r>
      <w:proofErr w:type="spellEnd"/>
      <w:r w:rsidR="00F803C8" w:rsidRPr="00782860">
        <w:rPr>
          <w:sz w:val="28"/>
          <w:szCs w:val="28"/>
        </w:rPr>
        <w:t xml:space="preserve"> и Тавда – на 30-54% меньше обычного. В Омской области глубина промерзания почвы составила 85-116% от нормы. На реках Приамурья промерзание почвы в пределах нормы и меньше ее на 25-70 см: на территории Амурской области 98-145 см, местами 150-222 см; в Еврейской автономной области 59-118 см, в Ленинском районе более 150 см; в Хабаровском крае 76-94 см, местами 108-148 см. Промерзание почвы в центральных районах Камчатского края составило 23-150 см, в западных районах 22-56 см, в </w:t>
      </w:r>
      <w:proofErr w:type="spellStart"/>
      <w:r w:rsidR="00F803C8" w:rsidRPr="00782860">
        <w:rPr>
          <w:sz w:val="28"/>
          <w:szCs w:val="28"/>
        </w:rPr>
        <w:t>Елизовском</w:t>
      </w:r>
      <w:proofErr w:type="spellEnd"/>
      <w:r w:rsidR="00F803C8" w:rsidRPr="00782860">
        <w:rPr>
          <w:sz w:val="28"/>
          <w:szCs w:val="28"/>
        </w:rPr>
        <w:t xml:space="preserve"> районе 23-30 см, что в пределах среднемноголетних значений и чуть меньше, в то время как в низовьях реки Камчатка почва промерзла на 67% больше нормы</w:t>
      </w:r>
      <w:r w:rsidR="00543B31" w:rsidRPr="00782860">
        <w:rPr>
          <w:sz w:val="28"/>
          <w:szCs w:val="28"/>
        </w:rPr>
        <w:t>.</w:t>
      </w:r>
    </w:p>
    <w:p w:rsidR="0089679C" w:rsidRPr="00782860" w:rsidRDefault="0089679C" w:rsidP="0043533E">
      <w:pPr>
        <w:spacing w:line="360" w:lineRule="auto"/>
        <w:ind w:firstLine="567"/>
        <w:jc w:val="both"/>
        <w:rPr>
          <w:b/>
          <w:bCs/>
          <w:sz w:val="28"/>
          <w:szCs w:val="28"/>
        </w:rPr>
      </w:pPr>
      <w:r w:rsidRPr="00782860">
        <w:rPr>
          <w:b/>
          <w:bCs/>
          <w:sz w:val="28"/>
          <w:szCs w:val="28"/>
          <w:u w:val="single"/>
        </w:rPr>
        <w:t>Установление ледостава</w:t>
      </w:r>
      <w:r w:rsidRPr="00782860">
        <w:rPr>
          <w:bCs/>
          <w:sz w:val="28"/>
          <w:szCs w:val="28"/>
        </w:rPr>
        <w:t xml:space="preserve"> в 2022 году на большинстве рек Россий</w:t>
      </w:r>
      <w:r w:rsidR="00C77F3D" w:rsidRPr="00782860">
        <w:rPr>
          <w:bCs/>
          <w:sz w:val="28"/>
          <w:szCs w:val="28"/>
        </w:rPr>
        <w:t>ской Федерации произошло, в среднем,</w:t>
      </w:r>
      <w:r w:rsidRPr="00782860">
        <w:rPr>
          <w:bCs/>
          <w:sz w:val="28"/>
          <w:szCs w:val="28"/>
        </w:rPr>
        <w:t xml:space="preserve"> на </w:t>
      </w:r>
      <w:r w:rsidR="00C77F3D" w:rsidRPr="00782860">
        <w:rPr>
          <w:bCs/>
          <w:sz w:val="28"/>
          <w:szCs w:val="28"/>
        </w:rPr>
        <w:t>10</w:t>
      </w:r>
      <w:r w:rsidRPr="00782860">
        <w:rPr>
          <w:bCs/>
          <w:sz w:val="28"/>
          <w:szCs w:val="28"/>
        </w:rPr>
        <w:t xml:space="preserve">-15 дней позже нормы. </w:t>
      </w:r>
    </w:p>
    <w:p w:rsidR="001F3672" w:rsidRPr="00782860" w:rsidRDefault="001F3672" w:rsidP="001F3672">
      <w:pPr>
        <w:spacing w:line="360" w:lineRule="auto"/>
        <w:ind w:firstLine="709"/>
        <w:jc w:val="both"/>
        <w:rPr>
          <w:bCs/>
          <w:sz w:val="28"/>
          <w:szCs w:val="28"/>
        </w:rPr>
      </w:pPr>
      <w:r w:rsidRPr="00782860">
        <w:rPr>
          <w:bCs/>
          <w:sz w:val="28"/>
          <w:szCs w:val="28"/>
        </w:rPr>
        <w:lastRenderedPageBreak/>
        <w:t xml:space="preserve">По среднемноголетним данным </w:t>
      </w:r>
      <w:r w:rsidRPr="00782860">
        <w:rPr>
          <w:b/>
          <w:bCs/>
          <w:sz w:val="28"/>
          <w:szCs w:val="28"/>
        </w:rPr>
        <w:t>вскрытие рек на территории Российской Федерации</w:t>
      </w:r>
      <w:r w:rsidRPr="00782860">
        <w:rPr>
          <w:bCs/>
          <w:sz w:val="28"/>
          <w:szCs w:val="28"/>
        </w:rPr>
        <w:t xml:space="preserve"> происходит (рис. </w:t>
      </w:r>
      <w:r w:rsidR="00E74EB9" w:rsidRPr="00782860">
        <w:rPr>
          <w:bCs/>
          <w:sz w:val="28"/>
          <w:szCs w:val="28"/>
        </w:rPr>
        <w:t>2</w:t>
      </w:r>
      <w:r w:rsidRPr="00782860">
        <w:rPr>
          <w:bCs/>
          <w:sz w:val="28"/>
          <w:szCs w:val="28"/>
        </w:rPr>
        <w:t>):</w:t>
      </w:r>
    </w:p>
    <w:p w:rsidR="001F3672" w:rsidRPr="00782860" w:rsidRDefault="001F3672" w:rsidP="001F3672">
      <w:pPr>
        <w:spacing w:line="360" w:lineRule="auto"/>
        <w:ind w:firstLine="709"/>
        <w:jc w:val="both"/>
        <w:rPr>
          <w:bCs/>
          <w:sz w:val="28"/>
          <w:szCs w:val="28"/>
        </w:rPr>
      </w:pPr>
      <w:r w:rsidRPr="00782860">
        <w:rPr>
          <w:b/>
          <w:bCs/>
          <w:sz w:val="28"/>
          <w:szCs w:val="28"/>
        </w:rPr>
        <w:t xml:space="preserve">во второй декаде марта в </w:t>
      </w:r>
      <w:r w:rsidRPr="00782860">
        <w:rPr>
          <w:bCs/>
          <w:sz w:val="28"/>
          <w:szCs w:val="28"/>
        </w:rPr>
        <w:t xml:space="preserve">Белгородской, Воронежской, Курской областях, центральных и северных районах Ростовской области; </w:t>
      </w:r>
    </w:p>
    <w:p w:rsidR="001F3672" w:rsidRPr="00782860" w:rsidRDefault="001F3672" w:rsidP="001F3672">
      <w:pPr>
        <w:spacing w:line="360" w:lineRule="auto"/>
        <w:ind w:firstLine="709"/>
        <w:jc w:val="both"/>
        <w:rPr>
          <w:bCs/>
          <w:sz w:val="28"/>
          <w:szCs w:val="28"/>
        </w:rPr>
      </w:pPr>
      <w:r w:rsidRPr="00782860">
        <w:rPr>
          <w:b/>
          <w:bCs/>
          <w:sz w:val="28"/>
          <w:szCs w:val="28"/>
        </w:rPr>
        <w:t>в третьей декаде марта</w:t>
      </w:r>
      <w:r w:rsidRPr="00782860">
        <w:rPr>
          <w:bCs/>
          <w:sz w:val="28"/>
          <w:szCs w:val="28"/>
        </w:rPr>
        <w:t xml:space="preserve"> на юге Саратовской и Самарской областей, севере Ростовской, Белгородской и Калининградской областей, в Брянской, Калужской, Тульской областях, юге Липецкой, Московской, Орловской, Смоленской областей; </w:t>
      </w:r>
    </w:p>
    <w:p w:rsidR="001F3672" w:rsidRPr="00782860" w:rsidRDefault="001F3672" w:rsidP="001F3672">
      <w:pPr>
        <w:spacing w:line="360" w:lineRule="auto"/>
        <w:ind w:firstLine="709"/>
        <w:jc w:val="both"/>
        <w:rPr>
          <w:bCs/>
          <w:sz w:val="28"/>
          <w:szCs w:val="28"/>
        </w:rPr>
      </w:pPr>
      <w:r w:rsidRPr="00782860">
        <w:rPr>
          <w:bCs/>
          <w:sz w:val="28"/>
          <w:szCs w:val="28"/>
        </w:rPr>
        <w:t xml:space="preserve">в </w:t>
      </w:r>
      <w:r w:rsidRPr="00782860">
        <w:rPr>
          <w:b/>
          <w:bCs/>
          <w:sz w:val="28"/>
          <w:szCs w:val="28"/>
        </w:rPr>
        <w:t xml:space="preserve">первой декаде апреля </w:t>
      </w:r>
      <w:r w:rsidRPr="00782860">
        <w:rPr>
          <w:bCs/>
          <w:sz w:val="28"/>
          <w:szCs w:val="28"/>
        </w:rPr>
        <w:t xml:space="preserve">на юге Приморского края, Оренбургской, Ульяновской, Пензенской, Ленинградской, Новгородской, Тамбовской, Тверской областей, севере Саратовской, Самарской, Липецкой, Орловской, Московской, Воронежской областей, на территории Республик Мордовия, Татарстан, Чувашия, Ивановской, Рязанской, Ярославской областей; </w:t>
      </w:r>
    </w:p>
    <w:p w:rsidR="001F3672" w:rsidRPr="00782860" w:rsidRDefault="001F3672" w:rsidP="001F3672">
      <w:pPr>
        <w:spacing w:line="360" w:lineRule="auto"/>
        <w:ind w:firstLine="709"/>
        <w:jc w:val="both"/>
        <w:rPr>
          <w:bCs/>
          <w:sz w:val="28"/>
          <w:szCs w:val="28"/>
        </w:rPr>
      </w:pPr>
      <w:r w:rsidRPr="00782860">
        <w:rPr>
          <w:bCs/>
          <w:sz w:val="28"/>
          <w:szCs w:val="28"/>
        </w:rPr>
        <w:t>во</w:t>
      </w:r>
      <w:r w:rsidRPr="00782860">
        <w:rPr>
          <w:b/>
          <w:bCs/>
          <w:sz w:val="28"/>
          <w:szCs w:val="28"/>
        </w:rPr>
        <w:t xml:space="preserve"> второй декаде апреля </w:t>
      </w:r>
      <w:r w:rsidRPr="00782860">
        <w:rPr>
          <w:bCs/>
          <w:sz w:val="28"/>
          <w:szCs w:val="28"/>
        </w:rPr>
        <w:t xml:space="preserve">на юге Еврейской АО, Республики Алтай, Омской, Новосибирской, Томской, Кировской, Вологодской областей, Пермском крае, на севере Ульяновской, Новгородской, Псковской, Тамбовской, Тверской, Оренбургской, Пензенской областей, на всей территории Республик Башкортостан, Марий Эл, Удмуртия, Бурятия, Алтайского края, Кемеровской, Курганской, Свердловской, Челябинской, Тюменской, Владимирской, Костромской областей; </w:t>
      </w:r>
    </w:p>
    <w:p w:rsidR="001F3672" w:rsidRPr="00782860" w:rsidRDefault="001F3672" w:rsidP="001F3672">
      <w:pPr>
        <w:spacing w:line="360" w:lineRule="auto"/>
        <w:ind w:firstLine="709"/>
        <w:jc w:val="both"/>
        <w:rPr>
          <w:bCs/>
          <w:sz w:val="28"/>
          <w:szCs w:val="28"/>
        </w:rPr>
      </w:pPr>
      <w:r w:rsidRPr="00782860">
        <w:rPr>
          <w:bCs/>
          <w:sz w:val="28"/>
          <w:szCs w:val="28"/>
        </w:rPr>
        <w:t>в</w:t>
      </w:r>
      <w:r w:rsidRPr="00782860">
        <w:rPr>
          <w:b/>
          <w:bCs/>
          <w:sz w:val="28"/>
          <w:szCs w:val="28"/>
        </w:rPr>
        <w:t xml:space="preserve"> третьей декаде апреля </w:t>
      </w:r>
      <w:r w:rsidRPr="00782860">
        <w:rPr>
          <w:bCs/>
          <w:sz w:val="28"/>
          <w:szCs w:val="28"/>
        </w:rPr>
        <w:t xml:space="preserve">на юге Республик Коми, Карелия, Тыва, Иркутской, Архангельской областей, на севере Еврейской АО, в Республике Алтай, Омской, Томской, Кировской, Вологодской, Калининградской областей, Пермского и Приморского краёв, на всей территории Амурской, Сахалинской, Новосибирской областей, Хабаровского, Забайкальского краёв, Республики Хакасия; </w:t>
      </w:r>
    </w:p>
    <w:p w:rsidR="001F3672" w:rsidRPr="00782860" w:rsidRDefault="001F3672" w:rsidP="001F3672">
      <w:pPr>
        <w:spacing w:line="360" w:lineRule="auto"/>
        <w:ind w:firstLine="709"/>
        <w:jc w:val="both"/>
        <w:rPr>
          <w:bCs/>
          <w:sz w:val="28"/>
          <w:szCs w:val="28"/>
        </w:rPr>
      </w:pPr>
      <w:r w:rsidRPr="00782860">
        <w:rPr>
          <w:bCs/>
          <w:sz w:val="28"/>
          <w:szCs w:val="28"/>
        </w:rPr>
        <w:lastRenderedPageBreak/>
        <w:t>в</w:t>
      </w:r>
      <w:r w:rsidRPr="00782860">
        <w:rPr>
          <w:b/>
          <w:bCs/>
          <w:sz w:val="28"/>
          <w:szCs w:val="28"/>
        </w:rPr>
        <w:t xml:space="preserve"> первой декаде мая </w:t>
      </w:r>
      <w:r w:rsidRPr="00782860">
        <w:rPr>
          <w:bCs/>
          <w:sz w:val="28"/>
          <w:szCs w:val="28"/>
        </w:rPr>
        <w:t xml:space="preserve">на юге Республики Саха (Якутия), Красноярского края, Ненецкого АО, на севере Сахалинской, Архангельской областей, Республик Карелия, Тыва, в центральных районах Иркутской области, Республики Коми; </w:t>
      </w:r>
    </w:p>
    <w:p w:rsidR="001F3672" w:rsidRPr="00782860" w:rsidRDefault="001F3672" w:rsidP="001F3672">
      <w:pPr>
        <w:spacing w:line="360" w:lineRule="auto"/>
        <w:ind w:firstLine="709"/>
        <w:jc w:val="both"/>
        <w:rPr>
          <w:bCs/>
          <w:sz w:val="28"/>
          <w:szCs w:val="28"/>
        </w:rPr>
      </w:pPr>
      <w:r w:rsidRPr="00782860">
        <w:rPr>
          <w:bCs/>
          <w:sz w:val="28"/>
          <w:szCs w:val="28"/>
        </w:rPr>
        <w:t>во</w:t>
      </w:r>
      <w:r w:rsidRPr="00782860">
        <w:rPr>
          <w:b/>
          <w:bCs/>
          <w:sz w:val="28"/>
          <w:szCs w:val="28"/>
        </w:rPr>
        <w:t xml:space="preserve"> второй декаде мая </w:t>
      </w:r>
      <w:r w:rsidRPr="00782860">
        <w:rPr>
          <w:bCs/>
          <w:sz w:val="28"/>
          <w:szCs w:val="28"/>
        </w:rPr>
        <w:t xml:space="preserve">на юге Магаданской области, Чукотского АО, Красноярского края, Ханты-Мансийского АО, на севере Иркутской области, Ненецкого АО, Республики Коми, Забайкальского края, в центральных районах Республики Саха (Якутия), на всей территории Камчатского края, Мурманской области; </w:t>
      </w:r>
    </w:p>
    <w:p w:rsidR="001F3672" w:rsidRPr="00782860" w:rsidRDefault="001F3672" w:rsidP="001F3672">
      <w:pPr>
        <w:spacing w:line="360" w:lineRule="auto"/>
        <w:ind w:firstLine="567"/>
        <w:jc w:val="both"/>
        <w:rPr>
          <w:b/>
          <w:bCs/>
          <w:sz w:val="28"/>
          <w:szCs w:val="28"/>
        </w:rPr>
      </w:pPr>
      <w:r w:rsidRPr="00782860">
        <w:rPr>
          <w:bCs/>
          <w:sz w:val="28"/>
          <w:szCs w:val="28"/>
        </w:rPr>
        <w:t>в</w:t>
      </w:r>
      <w:r w:rsidRPr="00782860">
        <w:rPr>
          <w:b/>
          <w:bCs/>
          <w:sz w:val="28"/>
          <w:szCs w:val="28"/>
        </w:rPr>
        <w:t xml:space="preserve"> третьей декаде мая </w:t>
      </w:r>
      <w:r w:rsidRPr="00782860">
        <w:rPr>
          <w:bCs/>
          <w:sz w:val="28"/>
          <w:szCs w:val="28"/>
        </w:rPr>
        <w:t>на севере Республики Саха (Якутия), Магаданской области, Чукотского АО, Красноярского края, Ямало-Ненецкого АО.</w:t>
      </w:r>
    </w:p>
    <w:p w:rsidR="000A4063" w:rsidRPr="00782860" w:rsidRDefault="000A4063" w:rsidP="00170E90">
      <w:pPr>
        <w:pStyle w:val="1"/>
        <w:numPr>
          <w:ilvl w:val="1"/>
          <w:numId w:val="23"/>
        </w:numPr>
        <w:tabs>
          <w:tab w:val="left" w:pos="426"/>
        </w:tabs>
        <w:spacing w:after="120"/>
        <w:ind w:left="0" w:firstLine="0"/>
        <w:jc w:val="center"/>
        <w:rPr>
          <w:rFonts w:ascii="Times New Roman" w:hAnsi="Times New Roman"/>
          <w:color w:val="000000"/>
          <w:sz w:val="28"/>
          <w:szCs w:val="28"/>
        </w:rPr>
      </w:pPr>
      <w:bookmarkStart w:id="5" w:name="_Toc130299367"/>
      <w:r w:rsidRPr="00782860">
        <w:rPr>
          <w:rFonts w:ascii="Times New Roman" w:hAnsi="Times New Roman"/>
          <w:color w:val="000000"/>
          <w:sz w:val="28"/>
          <w:szCs w:val="28"/>
        </w:rPr>
        <w:t>Техногенная обстановка</w:t>
      </w:r>
      <w:bookmarkEnd w:id="5"/>
    </w:p>
    <w:p w:rsidR="00B86A8C" w:rsidRPr="00782860" w:rsidRDefault="00B86A8C" w:rsidP="00170E90">
      <w:pPr>
        <w:tabs>
          <w:tab w:val="left" w:pos="993"/>
        </w:tabs>
        <w:spacing w:line="360" w:lineRule="auto"/>
        <w:ind w:firstLine="567"/>
        <w:jc w:val="both"/>
        <w:rPr>
          <w:bCs/>
          <w:sz w:val="28"/>
        </w:rPr>
      </w:pPr>
      <w:r w:rsidRPr="00782860">
        <w:rPr>
          <w:bCs/>
          <w:sz w:val="28"/>
        </w:rPr>
        <w:t xml:space="preserve">Уязвимость </w:t>
      </w:r>
      <w:proofErr w:type="spellStart"/>
      <w:r w:rsidRPr="00782860">
        <w:rPr>
          <w:bCs/>
          <w:sz w:val="28"/>
        </w:rPr>
        <w:t>техносферы</w:t>
      </w:r>
      <w:proofErr w:type="spellEnd"/>
      <w:r w:rsidRPr="00782860">
        <w:rPr>
          <w:bCs/>
          <w:sz w:val="28"/>
        </w:rPr>
        <w:t xml:space="preserve"> в период весенних паводков определяется: </w:t>
      </w:r>
    </w:p>
    <w:p w:rsidR="00B86A8C" w:rsidRPr="00782860" w:rsidRDefault="00B86A8C" w:rsidP="00170E90">
      <w:pPr>
        <w:numPr>
          <w:ilvl w:val="0"/>
          <w:numId w:val="27"/>
        </w:numPr>
        <w:tabs>
          <w:tab w:val="left" w:pos="993"/>
        </w:tabs>
        <w:spacing w:line="360" w:lineRule="auto"/>
        <w:ind w:left="0" w:firstLine="567"/>
        <w:jc w:val="both"/>
        <w:rPr>
          <w:bCs/>
          <w:sz w:val="28"/>
        </w:rPr>
      </w:pPr>
      <w:r w:rsidRPr="00782860">
        <w:rPr>
          <w:bCs/>
          <w:sz w:val="28"/>
        </w:rPr>
        <w:t>Расположением населенных пунктов и объектов в зоне потенциальных паводковых угроз.</w:t>
      </w:r>
    </w:p>
    <w:p w:rsidR="00B86A8C" w:rsidRPr="00782860" w:rsidRDefault="00B86A8C" w:rsidP="00170E90">
      <w:pPr>
        <w:numPr>
          <w:ilvl w:val="0"/>
          <w:numId w:val="27"/>
        </w:numPr>
        <w:tabs>
          <w:tab w:val="left" w:pos="993"/>
        </w:tabs>
        <w:spacing w:line="360" w:lineRule="auto"/>
        <w:ind w:left="0" w:firstLine="567"/>
        <w:jc w:val="both"/>
        <w:rPr>
          <w:bCs/>
          <w:sz w:val="28"/>
        </w:rPr>
      </w:pPr>
      <w:r w:rsidRPr="00782860">
        <w:rPr>
          <w:bCs/>
          <w:sz w:val="28"/>
        </w:rPr>
        <w:t xml:space="preserve">Уровнем инженерной </w:t>
      </w:r>
      <w:proofErr w:type="spellStart"/>
      <w:r w:rsidRPr="00782860">
        <w:rPr>
          <w:bCs/>
          <w:sz w:val="28"/>
        </w:rPr>
        <w:t>противопаводковой</w:t>
      </w:r>
      <w:proofErr w:type="spellEnd"/>
      <w:r w:rsidRPr="00782860">
        <w:rPr>
          <w:bCs/>
          <w:sz w:val="28"/>
        </w:rPr>
        <w:t xml:space="preserve"> защищенности населенных пунктов и объектов, систематически подвергаемых воздействию паводков.</w:t>
      </w:r>
    </w:p>
    <w:p w:rsidR="00B86A8C" w:rsidRPr="00782860" w:rsidRDefault="00B86A8C" w:rsidP="00170E90">
      <w:pPr>
        <w:numPr>
          <w:ilvl w:val="0"/>
          <w:numId w:val="27"/>
        </w:numPr>
        <w:tabs>
          <w:tab w:val="left" w:pos="993"/>
        </w:tabs>
        <w:spacing w:line="360" w:lineRule="auto"/>
        <w:ind w:left="0" w:firstLine="567"/>
        <w:jc w:val="both"/>
        <w:rPr>
          <w:bCs/>
          <w:sz w:val="28"/>
        </w:rPr>
      </w:pPr>
      <w:r w:rsidRPr="00782860">
        <w:rPr>
          <w:bCs/>
          <w:sz w:val="28"/>
        </w:rPr>
        <w:t>Уровнем готовности дренажных систем в городах и населенных пунктах к пропуску вод.</w:t>
      </w:r>
    </w:p>
    <w:p w:rsidR="00B86A8C" w:rsidRPr="00782860" w:rsidRDefault="00B86A8C" w:rsidP="00170E90">
      <w:pPr>
        <w:numPr>
          <w:ilvl w:val="0"/>
          <w:numId w:val="27"/>
        </w:numPr>
        <w:tabs>
          <w:tab w:val="left" w:pos="993"/>
        </w:tabs>
        <w:spacing w:line="360" w:lineRule="auto"/>
        <w:ind w:left="0" w:firstLine="567"/>
        <w:jc w:val="both"/>
        <w:rPr>
          <w:bCs/>
          <w:sz w:val="28"/>
        </w:rPr>
      </w:pPr>
      <w:r w:rsidRPr="00782860">
        <w:rPr>
          <w:bCs/>
          <w:sz w:val="28"/>
        </w:rPr>
        <w:t>Состоянием готовности ГТС к пропуску паводковых вод.</w:t>
      </w:r>
    </w:p>
    <w:p w:rsidR="00B86A8C" w:rsidRPr="00782860" w:rsidRDefault="00F83123" w:rsidP="00F95D65">
      <w:pPr>
        <w:tabs>
          <w:tab w:val="left" w:pos="993"/>
        </w:tabs>
        <w:spacing w:line="360" w:lineRule="auto"/>
        <w:ind w:firstLine="567"/>
        <w:jc w:val="both"/>
        <w:rPr>
          <w:sz w:val="28"/>
        </w:rPr>
      </w:pPr>
      <w:r w:rsidRPr="00782860">
        <w:rPr>
          <w:sz w:val="28"/>
        </w:rPr>
        <w:t>В</w:t>
      </w:r>
      <w:r w:rsidR="00B86A8C" w:rsidRPr="00782860">
        <w:rPr>
          <w:sz w:val="28"/>
        </w:rPr>
        <w:t xml:space="preserve"> </w:t>
      </w:r>
      <w:proofErr w:type="spellStart"/>
      <w:r w:rsidR="00B86A8C" w:rsidRPr="00782860">
        <w:rPr>
          <w:sz w:val="28"/>
        </w:rPr>
        <w:t>паводкоопасных</w:t>
      </w:r>
      <w:proofErr w:type="spellEnd"/>
      <w:r w:rsidR="00B86A8C" w:rsidRPr="00782860">
        <w:rPr>
          <w:sz w:val="28"/>
        </w:rPr>
        <w:t xml:space="preserve"> зонах (</w:t>
      </w:r>
      <w:r w:rsidR="00B86A8C" w:rsidRPr="00782860">
        <w:rPr>
          <w:i/>
          <w:sz w:val="28"/>
        </w:rPr>
        <w:t>подтопления в результате весеннего половодья, снеготаяния</w:t>
      </w:r>
      <w:r w:rsidRPr="00782860">
        <w:rPr>
          <w:i/>
          <w:sz w:val="28"/>
        </w:rPr>
        <w:t xml:space="preserve"> и</w:t>
      </w:r>
      <w:r w:rsidR="00B86A8C" w:rsidRPr="00782860">
        <w:rPr>
          <w:i/>
          <w:sz w:val="28"/>
        </w:rPr>
        <w:t xml:space="preserve"> дождевых паводков</w:t>
      </w:r>
      <w:r w:rsidR="00B86A8C" w:rsidRPr="00782860">
        <w:rPr>
          <w:sz w:val="28"/>
        </w:rPr>
        <w:t xml:space="preserve">) на территории Российской Федерации </w:t>
      </w:r>
      <w:r w:rsidR="0021412D" w:rsidRPr="00782860">
        <w:rPr>
          <w:sz w:val="28"/>
        </w:rPr>
        <w:t>может оказаться</w:t>
      </w:r>
      <w:r w:rsidR="005501B6" w:rsidRPr="00782860">
        <w:rPr>
          <w:i/>
          <w:sz w:val="28"/>
        </w:rPr>
        <w:t>:</w:t>
      </w:r>
    </w:p>
    <w:p w:rsidR="00B86A8C" w:rsidRPr="00782860" w:rsidRDefault="000A0706" w:rsidP="00170E90">
      <w:pPr>
        <w:numPr>
          <w:ilvl w:val="0"/>
          <w:numId w:val="28"/>
        </w:numPr>
        <w:tabs>
          <w:tab w:val="left" w:pos="993"/>
        </w:tabs>
        <w:spacing w:line="360" w:lineRule="auto"/>
        <w:ind w:left="0" w:firstLine="567"/>
        <w:jc w:val="both"/>
        <w:rPr>
          <w:b/>
          <w:sz w:val="28"/>
        </w:rPr>
      </w:pPr>
      <w:r w:rsidRPr="00782860">
        <w:rPr>
          <w:b/>
          <w:bCs/>
          <w:sz w:val="28"/>
        </w:rPr>
        <w:t>4932</w:t>
      </w:r>
      <w:r w:rsidR="00905831" w:rsidRPr="00782860">
        <w:rPr>
          <w:b/>
          <w:bCs/>
          <w:sz w:val="28"/>
        </w:rPr>
        <w:t xml:space="preserve"> </w:t>
      </w:r>
      <w:r w:rsidR="00905831" w:rsidRPr="00782860">
        <w:rPr>
          <w:bCs/>
          <w:sz w:val="28"/>
        </w:rPr>
        <w:t>населенных пункт</w:t>
      </w:r>
      <w:r w:rsidRPr="00782860">
        <w:rPr>
          <w:bCs/>
          <w:sz w:val="28"/>
        </w:rPr>
        <w:t>а</w:t>
      </w:r>
      <w:r w:rsidRPr="00782860">
        <w:rPr>
          <w:sz w:val="28"/>
        </w:rPr>
        <w:t>;</w:t>
      </w:r>
    </w:p>
    <w:p w:rsidR="00B86A8C" w:rsidRPr="00782860" w:rsidRDefault="00170478" w:rsidP="00170E90">
      <w:pPr>
        <w:numPr>
          <w:ilvl w:val="0"/>
          <w:numId w:val="28"/>
        </w:numPr>
        <w:tabs>
          <w:tab w:val="left" w:pos="993"/>
        </w:tabs>
        <w:spacing w:line="360" w:lineRule="auto"/>
        <w:ind w:left="0" w:firstLine="567"/>
        <w:jc w:val="both"/>
        <w:rPr>
          <w:sz w:val="28"/>
        </w:rPr>
      </w:pPr>
      <w:r w:rsidRPr="00782860">
        <w:rPr>
          <w:b/>
          <w:bCs/>
          <w:sz w:val="28"/>
        </w:rPr>
        <w:t>1911</w:t>
      </w:r>
      <w:r w:rsidR="00905831" w:rsidRPr="00782860">
        <w:rPr>
          <w:b/>
          <w:bCs/>
          <w:sz w:val="28"/>
        </w:rPr>
        <w:t xml:space="preserve"> </w:t>
      </w:r>
      <w:r w:rsidR="00905831" w:rsidRPr="00782860">
        <w:rPr>
          <w:bCs/>
          <w:sz w:val="28"/>
        </w:rPr>
        <w:t>участков автомобильных дорог</w:t>
      </w:r>
      <w:r w:rsidR="00B86A8C" w:rsidRPr="00782860">
        <w:rPr>
          <w:sz w:val="28"/>
        </w:rPr>
        <w:t>;</w:t>
      </w:r>
    </w:p>
    <w:p w:rsidR="00905831" w:rsidRPr="00782860" w:rsidRDefault="00170478" w:rsidP="00170E90">
      <w:pPr>
        <w:numPr>
          <w:ilvl w:val="0"/>
          <w:numId w:val="28"/>
        </w:numPr>
        <w:tabs>
          <w:tab w:val="left" w:pos="993"/>
        </w:tabs>
        <w:spacing w:line="360" w:lineRule="auto"/>
        <w:ind w:left="0" w:firstLine="567"/>
        <w:jc w:val="both"/>
        <w:rPr>
          <w:sz w:val="28"/>
        </w:rPr>
      </w:pPr>
      <w:r w:rsidRPr="00782860">
        <w:rPr>
          <w:b/>
          <w:bCs/>
          <w:sz w:val="28"/>
        </w:rPr>
        <w:t>57</w:t>
      </w:r>
      <w:r w:rsidR="00905831" w:rsidRPr="00782860">
        <w:rPr>
          <w:b/>
          <w:bCs/>
          <w:sz w:val="28"/>
        </w:rPr>
        <w:t xml:space="preserve"> </w:t>
      </w:r>
      <w:r w:rsidR="00905831" w:rsidRPr="00782860">
        <w:rPr>
          <w:bCs/>
          <w:sz w:val="28"/>
        </w:rPr>
        <w:t>участков железных дорог</w:t>
      </w:r>
      <w:r w:rsidR="00B86A8C" w:rsidRPr="00782860">
        <w:rPr>
          <w:sz w:val="28"/>
        </w:rPr>
        <w:t>;</w:t>
      </w:r>
    </w:p>
    <w:p w:rsidR="000A4063" w:rsidRPr="00782860" w:rsidRDefault="00170478" w:rsidP="00170E90">
      <w:pPr>
        <w:numPr>
          <w:ilvl w:val="0"/>
          <w:numId w:val="28"/>
        </w:numPr>
        <w:tabs>
          <w:tab w:val="clear" w:pos="1797"/>
          <w:tab w:val="left" w:pos="993"/>
        </w:tabs>
        <w:spacing w:line="360" w:lineRule="auto"/>
        <w:ind w:left="0" w:firstLine="567"/>
        <w:jc w:val="both"/>
        <w:rPr>
          <w:sz w:val="28"/>
        </w:rPr>
      </w:pPr>
      <w:r w:rsidRPr="00782860">
        <w:rPr>
          <w:b/>
          <w:bCs/>
          <w:sz w:val="28"/>
        </w:rPr>
        <w:lastRenderedPageBreak/>
        <w:t>871</w:t>
      </w:r>
      <w:r w:rsidR="00905831" w:rsidRPr="00782860">
        <w:rPr>
          <w:b/>
          <w:bCs/>
          <w:sz w:val="28"/>
        </w:rPr>
        <w:t xml:space="preserve"> </w:t>
      </w:r>
      <w:r w:rsidR="002F0D44" w:rsidRPr="00782860">
        <w:rPr>
          <w:bCs/>
          <w:sz w:val="28"/>
        </w:rPr>
        <w:t>мост</w:t>
      </w:r>
      <w:r w:rsidR="00302F97" w:rsidRPr="00782860">
        <w:rPr>
          <w:sz w:val="28"/>
        </w:rPr>
        <w:t>.</w:t>
      </w:r>
    </w:p>
    <w:p w:rsidR="00E71F56" w:rsidRPr="00782860" w:rsidRDefault="00E71F56" w:rsidP="00E71F56">
      <w:pPr>
        <w:pStyle w:val="1"/>
        <w:numPr>
          <w:ilvl w:val="1"/>
          <w:numId w:val="23"/>
        </w:numPr>
        <w:tabs>
          <w:tab w:val="left" w:pos="426"/>
        </w:tabs>
        <w:spacing w:after="120"/>
        <w:ind w:left="0" w:firstLine="0"/>
        <w:jc w:val="center"/>
        <w:rPr>
          <w:rFonts w:ascii="Times New Roman" w:hAnsi="Times New Roman"/>
          <w:color w:val="000000"/>
          <w:sz w:val="28"/>
          <w:szCs w:val="28"/>
        </w:rPr>
      </w:pPr>
      <w:bookmarkStart w:id="6" w:name="_Toc127803171"/>
      <w:bookmarkStart w:id="7" w:name="_Toc130299368"/>
      <w:r w:rsidRPr="00782860">
        <w:rPr>
          <w:rFonts w:ascii="Times New Roman" w:hAnsi="Times New Roman"/>
          <w:color w:val="000000"/>
          <w:sz w:val="28"/>
          <w:szCs w:val="28"/>
        </w:rPr>
        <w:t>Биолого-социальная обстановка</w:t>
      </w:r>
      <w:bookmarkEnd w:id="6"/>
      <w:bookmarkEnd w:id="7"/>
    </w:p>
    <w:p w:rsidR="00E71F56" w:rsidRPr="00782860" w:rsidRDefault="00E71F56" w:rsidP="00E71F56">
      <w:pPr>
        <w:tabs>
          <w:tab w:val="left" w:pos="993"/>
        </w:tabs>
        <w:spacing w:line="360" w:lineRule="auto"/>
        <w:ind w:firstLine="567"/>
        <w:jc w:val="both"/>
        <w:rPr>
          <w:sz w:val="28"/>
        </w:rPr>
      </w:pPr>
      <w:r w:rsidRPr="00782860">
        <w:rPr>
          <w:sz w:val="28"/>
        </w:rPr>
        <w:t xml:space="preserve">В </w:t>
      </w:r>
      <w:proofErr w:type="spellStart"/>
      <w:r w:rsidRPr="00782860">
        <w:rPr>
          <w:sz w:val="28"/>
        </w:rPr>
        <w:t>паводкоопасных</w:t>
      </w:r>
      <w:proofErr w:type="spellEnd"/>
      <w:r w:rsidRPr="00782860">
        <w:rPr>
          <w:sz w:val="28"/>
        </w:rPr>
        <w:t xml:space="preserve"> зонах, зонах воздействия талых и грунтовых вод на территории Российской Федерации может оказаться</w:t>
      </w:r>
      <w:r w:rsidRPr="00782860">
        <w:rPr>
          <w:i/>
          <w:sz w:val="28"/>
        </w:rPr>
        <w:t>:</w:t>
      </w:r>
    </w:p>
    <w:p w:rsidR="00E71F56" w:rsidRPr="00782860" w:rsidRDefault="00E71F56" w:rsidP="006967CD">
      <w:pPr>
        <w:numPr>
          <w:ilvl w:val="0"/>
          <w:numId w:val="1"/>
        </w:numPr>
        <w:tabs>
          <w:tab w:val="clear" w:pos="1797"/>
          <w:tab w:val="left" w:pos="993"/>
        </w:tabs>
        <w:spacing w:line="360" w:lineRule="auto"/>
        <w:ind w:left="0" w:firstLine="567"/>
        <w:jc w:val="both"/>
        <w:rPr>
          <w:b/>
          <w:bCs/>
          <w:sz w:val="28"/>
          <w:lang w:val="x-none"/>
        </w:rPr>
      </w:pPr>
      <w:r w:rsidRPr="00782860">
        <w:rPr>
          <w:b/>
          <w:bCs/>
          <w:sz w:val="28"/>
        </w:rPr>
        <w:t xml:space="preserve">17 </w:t>
      </w:r>
      <w:r w:rsidR="006967CD" w:rsidRPr="00782860">
        <w:rPr>
          <w:bCs/>
          <w:sz w:val="28"/>
        </w:rPr>
        <w:t>мест захоронения животных</w:t>
      </w:r>
      <w:r w:rsidRPr="00782860">
        <w:rPr>
          <w:sz w:val="28"/>
        </w:rPr>
        <w:t>.</w:t>
      </w:r>
    </w:p>
    <w:p w:rsidR="000A4063" w:rsidRPr="00782860" w:rsidRDefault="000A4063" w:rsidP="00CB7C7B">
      <w:pPr>
        <w:pStyle w:val="1"/>
        <w:numPr>
          <w:ilvl w:val="0"/>
          <w:numId w:val="23"/>
        </w:numPr>
        <w:tabs>
          <w:tab w:val="left" w:pos="284"/>
        </w:tabs>
        <w:spacing w:after="240" w:line="276" w:lineRule="auto"/>
        <w:ind w:left="0" w:firstLine="0"/>
        <w:jc w:val="center"/>
        <w:rPr>
          <w:color w:val="000000"/>
        </w:rPr>
      </w:pPr>
      <w:bookmarkStart w:id="8" w:name="_Toc130299369"/>
      <w:r w:rsidRPr="00782860">
        <w:rPr>
          <w:rFonts w:ascii="Times New Roman" w:hAnsi="Times New Roman"/>
          <w:sz w:val="28"/>
          <w:szCs w:val="28"/>
        </w:rPr>
        <w:t xml:space="preserve">ПРОГНОЗ </w:t>
      </w:r>
      <w:r w:rsidR="00F83123" w:rsidRPr="00782860">
        <w:rPr>
          <w:rFonts w:ascii="Times New Roman" w:hAnsi="Times New Roman"/>
          <w:sz w:val="28"/>
          <w:szCs w:val="28"/>
        </w:rPr>
        <w:t>РИСКОВ</w:t>
      </w:r>
      <w:r w:rsidRPr="00782860">
        <w:rPr>
          <w:rFonts w:ascii="Times New Roman" w:hAnsi="Times New Roman"/>
          <w:sz w:val="28"/>
          <w:szCs w:val="28"/>
        </w:rPr>
        <w:t xml:space="preserve"> </w:t>
      </w:r>
      <w:r w:rsidR="00F83123" w:rsidRPr="00782860">
        <w:rPr>
          <w:rFonts w:ascii="Times New Roman" w:hAnsi="Times New Roman"/>
          <w:sz w:val="28"/>
          <w:szCs w:val="28"/>
        </w:rPr>
        <w:t xml:space="preserve">ВОЗНИКНОВЕНИЯ </w:t>
      </w:r>
      <w:r w:rsidRPr="00782860">
        <w:rPr>
          <w:rFonts w:ascii="Times New Roman" w:hAnsi="Times New Roman"/>
          <w:sz w:val="28"/>
          <w:szCs w:val="28"/>
        </w:rPr>
        <w:t xml:space="preserve">ЧРЕЗВЫЧАЙНЫХ СИТУАЦИЙ </w:t>
      </w:r>
      <w:r w:rsidR="00CB7C7B" w:rsidRPr="00782860">
        <w:rPr>
          <w:rFonts w:ascii="Times New Roman" w:hAnsi="Times New Roman"/>
          <w:sz w:val="28"/>
          <w:szCs w:val="28"/>
        </w:rPr>
        <w:br/>
      </w:r>
      <w:r w:rsidRPr="00782860">
        <w:rPr>
          <w:rFonts w:ascii="Times New Roman" w:hAnsi="Times New Roman"/>
          <w:sz w:val="28"/>
          <w:szCs w:val="28"/>
        </w:rPr>
        <w:t>В ПАВОДКО</w:t>
      </w:r>
      <w:r w:rsidR="00F83123" w:rsidRPr="00782860">
        <w:rPr>
          <w:rFonts w:ascii="Times New Roman" w:hAnsi="Times New Roman"/>
          <w:sz w:val="28"/>
          <w:szCs w:val="28"/>
        </w:rPr>
        <w:t>ОПАСНЫЙ</w:t>
      </w:r>
      <w:r w:rsidRPr="00782860">
        <w:rPr>
          <w:rFonts w:ascii="Times New Roman" w:hAnsi="Times New Roman"/>
          <w:sz w:val="28"/>
          <w:szCs w:val="28"/>
        </w:rPr>
        <w:t xml:space="preserve"> ПЕРИОД 2023 ГОДА</w:t>
      </w:r>
      <w:bookmarkEnd w:id="8"/>
    </w:p>
    <w:p w:rsidR="00161FAE" w:rsidRPr="00782860" w:rsidRDefault="001F3672" w:rsidP="00837271">
      <w:pPr>
        <w:numPr>
          <w:ilvl w:val="0"/>
          <w:numId w:val="15"/>
        </w:numPr>
        <w:tabs>
          <w:tab w:val="left" w:pos="993"/>
        </w:tabs>
        <w:spacing w:line="336" w:lineRule="auto"/>
        <w:ind w:left="0" w:firstLine="709"/>
        <w:jc w:val="both"/>
        <w:rPr>
          <w:b/>
          <w:bCs/>
          <w:sz w:val="28"/>
          <w:szCs w:val="28"/>
        </w:rPr>
      </w:pPr>
      <w:r w:rsidRPr="00782860">
        <w:rPr>
          <w:b/>
          <w:bCs/>
          <w:sz w:val="28"/>
          <w:szCs w:val="28"/>
        </w:rPr>
        <w:t>Вскрытие рек</w:t>
      </w:r>
      <w:r w:rsidRPr="00782860">
        <w:rPr>
          <w:bCs/>
          <w:sz w:val="28"/>
          <w:szCs w:val="28"/>
        </w:rPr>
        <w:t xml:space="preserve"> на территории Российской Федерации прогнозируется в сроки, близкие к норме, и, в среднем, на 10-15 дней раньше нормы</w:t>
      </w:r>
      <w:r w:rsidR="00161FAE" w:rsidRPr="00782860">
        <w:rPr>
          <w:b/>
          <w:sz w:val="28"/>
          <w:szCs w:val="28"/>
        </w:rPr>
        <w:t xml:space="preserve"> </w:t>
      </w:r>
      <w:r w:rsidR="00161FAE" w:rsidRPr="00782860">
        <w:rPr>
          <w:sz w:val="28"/>
          <w:szCs w:val="28"/>
        </w:rPr>
        <w:t xml:space="preserve">(рис. </w:t>
      </w:r>
      <w:r w:rsidR="00EA3B0C" w:rsidRPr="00782860">
        <w:rPr>
          <w:sz w:val="28"/>
          <w:szCs w:val="28"/>
        </w:rPr>
        <w:t>3-4)</w:t>
      </w:r>
      <w:r w:rsidR="00BA588F" w:rsidRPr="00782860">
        <w:rPr>
          <w:sz w:val="28"/>
          <w:szCs w:val="28"/>
        </w:rPr>
        <w:t>:</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о </w:t>
      </w:r>
      <w:r w:rsidR="000E0DC7" w:rsidRPr="00782860">
        <w:rPr>
          <w:b/>
          <w:bCs/>
          <w:sz w:val="28"/>
          <w:szCs w:val="28"/>
        </w:rPr>
        <w:t>второй декаде марта</w:t>
      </w:r>
      <w:r w:rsidR="000E0DC7" w:rsidRPr="00782860">
        <w:rPr>
          <w:bCs/>
          <w:sz w:val="28"/>
          <w:szCs w:val="28"/>
        </w:rPr>
        <w:t xml:space="preserve"> на 2-6 дней раньше нормы ожидается вскрытие Верхнего и Среднего Дона и </w:t>
      </w:r>
      <w:proofErr w:type="spellStart"/>
      <w:r w:rsidR="000E0DC7" w:rsidRPr="00782860">
        <w:rPr>
          <w:bCs/>
          <w:sz w:val="28"/>
          <w:szCs w:val="28"/>
        </w:rPr>
        <w:t>Хопра</w:t>
      </w:r>
      <w:proofErr w:type="spellEnd"/>
      <w:r w:rsidR="000E0DC7" w:rsidRPr="00782860">
        <w:rPr>
          <w:bCs/>
          <w:sz w:val="28"/>
          <w:szCs w:val="28"/>
        </w:rPr>
        <w:t xml:space="preserve"> ниже устья р. Вороны. </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 </w:t>
      </w:r>
      <w:r w:rsidR="000E0DC7" w:rsidRPr="00782860">
        <w:rPr>
          <w:b/>
          <w:bCs/>
          <w:sz w:val="28"/>
          <w:szCs w:val="28"/>
        </w:rPr>
        <w:t>третьей декаде марта</w:t>
      </w:r>
      <w:r w:rsidR="000E0DC7" w:rsidRPr="00782860">
        <w:rPr>
          <w:bCs/>
          <w:sz w:val="28"/>
          <w:szCs w:val="28"/>
        </w:rPr>
        <w:t xml:space="preserve"> около нормы и до 13 дней раньше нормы</w:t>
      </w:r>
      <w:r w:rsidRPr="00782860">
        <w:rPr>
          <w:bCs/>
          <w:sz w:val="28"/>
          <w:szCs w:val="28"/>
        </w:rPr>
        <w:t xml:space="preserve"> </w:t>
      </w:r>
      <w:r w:rsidR="000E0DC7" w:rsidRPr="00782860">
        <w:rPr>
          <w:bCs/>
          <w:sz w:val="28"/>
          <w:szCs w:val="28"/>
        </w:rPr>
        <w:t xml:space="preserve">ожидается вскрытие Оки ниже Белева до устья р. Москвы, </w:t>
      </w:r>
      <w:proofErr w:type="spellStart"/>
      <w:r w:rsidR="000E0DC7" w:rsidRPr="00782860">
        <w:rPr>
          <w:bCs/>
          <w:sz w:val="28"/>
          <w:szCs w:val="28"/>
        </w:rPr>
        <w:t>Хопра</w:t>
      </w:r>
      <w:proofErr w:type="spellEnd"/>
      <w:r w:rsidR="000E0DC7" w:rsidRPr="00782860">
        <w:rPr>
          <w:bCs/>
          <w:sz w:val="28"/>
          <w:szCs w:val="28"/>
        </w:rPr>
        <w:t xml:space="preserve"> выше устья р. Вороны, Днепра выше Смоленска, Десны и Западной Двины</w:t>
      </w:r>
      <w:r w:rsidRPr="00782860">
        <w:rPr>
          <w:bCs/>
          <w:sz w:val="28"/>
          <w:szCs w:val="28"/>
        </w:rPr>
        <w:t>;</w:t>
      </w:r>
    </w:p>
    <w:p w:rsidR="000E0DC7" w:rsidRPr="00782860" w:rsidRDefault="00BA588F" w:rsidP="00837271">
      <w:pPr>
        <w:tabs>
          <w:tab w:val="left" w:pos="993"/>
        </w:tabs>
        <w:spacing w:line="360" w:lineRule="auto"/>
        <w:ind w:firstLine="709"/>
        <w:jc w:val="both"/>
        <w:rPr>
          <w:b/>
          <w:bCs/>
          <w:sz w:val="28"/>
          <w:szCs w:val="28"/>
        </w:rPr>
      </w:pPr>
      <w:r w:rsidRPr="00782860">
        <w:rPr>
          <w:bCs/>
          <w:sz w:val="28"/>
          <w:szCs w:val="28"/>
        </w:rPr>
        <w:t>в</w:t>
      </w:r>
      <w:r w:rsidR="000E0DC7" w:rsidRPr="00782860">
        <w:rPr>
          <w:bCs/>
          <w:sz w:val="28"/>
          <w:szCs w:val="28"/>
        </w:rPr>
        <w:t xml:space="preserve"> </w:t>
      </w:r>
      <w:r w:rsidR="000E0DC7" w:rsidRPr="00782860">
        <w:rPr>
          <w:b/>
          <w:bCs/>
          <w:sz w:val="28"/>
          <w:szCs w:val="28"/>
        </w:rPr>
        <w:t>третьей декаде марта</w:t>
      </w:r>
      <w:r w:rsidR="000E0DC7" w:rsidRPr="00782860">
        <w:rPr>
          <w:bCs/>
          <w:sz w:val="28"/>
          <w:szCs w:val="28"/>
        </w:rPr>
        <w:t xml:space="preserve"> и </w:t>
      </w:r>
      <w:r w:rsidR="000E0DC7" w:rsidRPr="00782860">
        <w:rPr>
          <w:b/>
          <w:bCs/>
          <w:sz w:val="28"/>
          <w:szCs w:val="28"/>
        </w:rPr>
        <w:t>первой декаде апреля</w:t>
      </w:r>
      <w:r w:rsidR="000E0DC7" w:rsidRPr="00782860">
        <w:rPr>
          <w:bCs/>
          <w:sz w:val="28"/>
          <w:szCs w:val="28"/>
        </w:rPr>
        <w:t xml:space="preserve"> на 3-5 дней раньше нормы ожидается вскрытие рек Псковской области, запада Новгородской и Ленинградской </w:t>
      </w:r>
      <w:r w:rsidRPr="00782860">
        <w:rPr>
          <w:bCs/>
          <w:sz w:val="28"/>
          <w:szCs w:val="28"/>
        </w:rPr>
        <w:t>областей, а также на 3-10 дней раньше средних многолетних сроков ожидается вскрытие рек Приморского края;</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 </w:t>
      </w:r>
      <w:r w:rsidR="000E0DC7" w:rsidRPr="00782860">
        <w:rPr>
          <w:b/>
          <w:bCs/>
          <w:sz w:val="28"/>
          <w:szCs w:val="28"/>
        </w:rPr>
        <w:t>первой декаде апреля</w:t>
      </w:r>
      <w:r w:rsidRPr="00782860">
        <w:rPr>
          <w:bCs/>
          <w:sz w:val="28"/>
          <w:szCs w:val="28"/>
        </w:rPr>
        <w:t xml:space="preserve"> </w:t>
      </w:r>
      <w:r w:rsidR="000E0DC7" w:rsidRPr="00782860">
        <w:rPr>
          <w:bCs/>
          <w:sz w:val="28"/>
          <w:szCs w:val="28"/>
        </w:rPr>
        <w:t xml:space="preserve">около нормы и до 5 дней раньше нормы ожидается вскрытие Волги выше Твери, Оки ниже устья р. Мокши, Суры ниже Алатыря и р. Мокши, а также малых рек Заволжья, </w:t>
      </w:r>
      <w:proofErr w:type="spellStart"/>
      <w:r w:rsidR="000E0DC7" w:rsidRPr="00782860">
        <w:rPr>
          <w:bCs/>
          <w:sz w:val="28"/>
          <w:szCs w:val="28"/>
        </w:rPr>
        <w:t>Прикамья</w:t>
      </w:r>
      <w:proofErr w:type="spellEnd"/>
      <w:r w:rsidR="000E0DC7" w:rsidRPr="00782860">
        <w:rPr>
          <w:bCs/>
          <w:sz w:val="28"/>
          <w:szCs w:val="28"/>
        </w:rPr>
        <w:t xml:space="preserve"> и </w:t>
      </w:r>
      <w:proofErr w:type="spellStart"/>
      <w:r w:rsidR="000E0DC7" w:rsidRPr="00782860">
        <w:rPr>
          <w:bCs/>
          <w:sz w:val="28"/>
          <w:szCs w:val="28"/>
        </w:rPr>
        <w:t>Закамья</w:t>
      </w:r>
      <w:proofErr w:type="spellEnd"/>
      <w:r w:rsidR="000E0DC7" w:rsidRPr="00782860">
        <w:rPr>
          <w:bCs/>
          <w:sz w:val="28"/>
          <w:szCs w:val="28"/>
        </w:rPr>
        <w:t>.</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lastRenderedPageBreak/>
        <w:t>в</w:t>
      </w:r>
      <w:r w:rsidR="000E0DC7" w:rsidRPr="00782860">
        <w:rPr>
          <w:bCs/>
          <w:sz w:val="28"/>
          <w:szCs w:val="28"/>
        </w:rPr>
        <w:t xml:space="preserve"> </w:t>
      </w:r>
      <w:r w:rsidR="000E0DC7" w:rsidRPr="00782860">
        <w:rPr>
          <w:b/>
          <w:bCs/>
          <w:sz w:val="28"/>
          <w:szCs w:val="28"/>
        </w:rPr>
        <w:t>первой и второй декадах</w:t>
      </w:r>
      <w:r w:rsidR="000E0DC7" w:rsidRPr="00782860">
        <w:rPr>
          <w:bCs/>
          <w:sz w:val="28"/>
          <w:szCs w:val="28"/>
        </w:rPr>
        <w:t xml:space="preserve"> апреля </w:t>
      </w:r>
      <w:r w:rsidR="00F15E77" w:rsidRPr="00782860">
        <w:rPr>
          <w:bCs/>
          <w:sz w:val="28"/>
          <w:szCs w:val="28"/>
        </w:rPr>
        <w:t>на 3-5 дней раньше нормы</w:t>
      </w:r>
      <w:r w:rsidR="000E0DC7" w:rsidRPr="00782860">
        <w:rPr>
          <w:bCs/>
          <w:sz w:val="28"/>
          <w:szCs w:val="28"/>
        </w:rPr>
        <w:t xml:space="preserve"> ожидается вскрытие рек востока Ленинградской и Новгородской областей. На 2 дня позже нормы ожидается вскрытие рек бассейна р. Урал. </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t>во</w:t>
      </w:r>
      <w:r w:rsidR="000E0DC7" w:rsidRPr="00782860">
        <w:rPr>
          <w:bCs/>
          <w:sz w:val="28"/>
          <w:szCs w:val="28"/>
        </w:rPr>
        <w:t xml:space="preserve"> </w:t>
      </w:r>
      <w:r w:rsidR="000E0DC7" w:rsidRPr="00782860">
        <w:rPr>
          <w:b/>
          <w:bCs/>
          <w:sz w:val="28"/>
          <w:szCs w:val="28"/>
        </w:rPr>
        <w:t>второй декаде апреля</w:t>
      </w:r>
      <w:r w:rsidR="000E0DC7" w:rsidRPr="00782860">
        <w:rPr>
          <w:bCs/>
          <w:sz w:val="28"/>
          <w:szCs w:val="28"/>
        </w:rPr>
        <w:t xml:space="preserve"> в сроки близкие к средним многолетним, ожидается вскрытие Костромы, Унжи, Ветлуги и Белой, а также очищение ото льда Саратовского и Волгоградского водохранилищ.</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t>во</w:t>
      </w:r>
      <w:r w:rsidR="000E0DC7" w:rsidRPr="00782860">
        <w:rPr>
          <w:bCs/>
          <w:sz w:val="28"/>
          <w:szCs w:val="28"/>
        </w:rPr>
        <w:t xml:space="preserve"> </w:t>
      </w:r>
      <w:r w:rsidR="000E0DC7" w:rsidRPr="00782860">
        <w:rPr>
          <w:b/>
          <w:bCs/>
          <w:sz w:val="28"/>
          <w:szCs w:val="28"/>
        </w:rPr>
        <w:t>второй</w:t>
      </w:r>
      <w:r w:rsidR="000E0DC7" w:rsidRPr="00782860">
        <w:rPr>
          <w:bCs/>
          <w:sz w:val="28"/>
          <w:szCs w:val="28"/>
        </w:rPr>
        <w:t xml:space="preserve"> и </w:t>
      </w:r>
      <w:r w:rsidR="000E0DC7" w:rsidRPr="00782860">
        <w:rPr>
          <w:b/>
          <w:bCs/>
          <w:sz w:val="28"/>
          <w:szCs w:val="28"/>
        </w:rPr>
        <w:t>третьей</w:t>
      </w:r>
      <w:r w:rsidR="000E0DC7" w:rsidRPr="00782860">
        <w:rPr>
          <w:bCs/>
          <w:sz w:val="28"/>
          <w:szCs w:val="28"/>
        </w:rPr>
        <w:t xml:space="preserve"> </w:t>
      </w:r>
      <w:r w:rsidR="000E0DC7" w:rsidRPr="00782860">
        <w:rPr>
          <w:b/>
          <w:bCs/>
          <w:sz w:val="28"/>
          <w:szCs w:val="28"/>
        </w:rPr>
        <w:t>декадах</w:t>
      </w:r>
      <w:r w:rsidR="000E0DC7" w:rsidRPr="00782860">
        <w:rPr>
          <w:bCs/>
          <w:sz w:val="28"/>
          <w:szCs w:val="28"/>
        </w:rPr>
        <w:t xml:space="preserve"> </w:t>
      </w:r>
      <w:r w:rsidR="000E0DC7" w:rsidRPr="00782860">
        <w:rPr>
          <w:b/>
          <w:bCs/>
          <w:sz w:val="28"/>
          <w:szCs w:val="28"/>
        </w:rPr>
        <w:t>апреля</w:t>
      </w:r>
      <w:r w:rsidR="000E0DC7" w:rsidRPr="00782860">
        <w:rPr>
          <w:bCs/>
          <w:sz w:val="28"/>
          <w:szCs w:val="28"/>
        </w:rPr>
        <w:t xml:space="preserve"> ожидается вскрытие рек Вологодской области, Вятки, а также большинства рек республики Карелия.</w:t>
      </w:r>
    </w:p>
    <w:p w:rsidR="000E0DC7" w:rsidRPr="00782860" w:rsidRDefault="00BA588F"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 </w:t>
      </w:r>
      <w:r w:rsidR="000E0DC7" w:rsidRPr="00782860">
        <w:rPr>
          <w:b/>
          <w:bCs/>
          <w:sz w:val="28"/>
          <w:szCs w:val="28"/>
        </w:rPr>
        <w:t>третьей</w:t>
      </w:r>
      <w:r w:rsidR="000E0DC7" w:rsidRPr="00782860">
        <w:rPr>
          <w:bCs/>
          <w:sz w:val="28"/>
          <w:szCs w:val="28"/>
        </w:rPr>
        <w:t xml:space="preserve"> </w:t>
      </w:r>
      <w:r w:rsidR="000E0DC7" w:rsidRPr="00782860">
        <w:rPr>
          <w:b/>
          <w:bCs/>
          <w:sz w:val="28"/>
          <w:szCs w:val="28"/>
        </w:rPr>
        <w:t>декаде</w:t>
      </w:r>
      <w:r w:rsidR="000E0DC7" w:rsidRPr="00782860">
        <w:rPr>
          <w:bCs/>
          <w:sz w:val="28"/>
          <w:szCs w:val="28"/>
        </w:rPr>
        <w:t xml:space="preserve"> </w:t>
      </w:r>
      <w:r w:rsidR="000E0DC7" w:rsidRPr="00782860">
        <w:rPr>
          <w:b/>
          <w:bCs/>
          <w:sz w:val="28"/>
          <w:szCs w:val="28"/>
        </w:rPr>
        <w:t>апреля</w:t>
      </w:r>
      <w:r w:rsidR="000E0DC7" w:rsidRPr="00782860">
        <w:rPr>
          <w:bCs/>
          <w:sz w:val="28"/>
          <w:szCs w:val="28"/>
        </w:rPr>
        <w:t xml:space="preserve"> в сроки</w:t>
      </w:r>
      <w:r w:rsidR="00F15E77" w:rsidRPr="00782860">
        <w:rPr>
          <w:bCs/>
          <w:sz w:val="28"/>
          <w:szCs w:val="28"/>
        </w:rPr>
        <w:t xml:space="preserve">, близкие к норме, </w:t>
      </w:r>
      <w:r w:rsidR="000E0DC7" w:rsidRPr="00782860">
        <w:rPr>
          <w:bCs/>
          <w:sz w:val="28"/>
          <w:szCs w:val="28"/>
        </w:rPr>
        <w:t xml:space="preserve">ожидается начало разрушения ледяного покрова на Северной Двине и </w:t>
      </w:r>
      <w:proofErr w:type="spellStart"/>
      <w:r w:rsidR="000E0DC7" w:rsidRPr="00782860">
        <w:rPr>
          <w:bCs/>
          <w:sz w:val="28"/>
          <w:szCs w:val="28"/>
        </w:rPr>
        <w:t>Выче</w:t>
      </w:r>
      <w:r w:rsidR="00F15E77" w:rsidRPr="00782860">
        <w:rPr>
          <w:bCs/>
          <w:sz w:val="28"/>
          <w:szCs w:val="28"/>
        </w:rPr>
        <w:t>где</w:t>
      </w:r>
      <w:proofErr w:type="spellEnd"/>
      <w:r w:rsidR="00F15E77" w:rsidRPr="00782860">
        <w:rPr>
          <w:bCs/>
          <w:sz w:val="28"/>
          <w:szCs w:val="28"/>
        </w:rPr>
        <w:t xml:space="preserve">, начнет вскрываться р. Кама, а также прогнозируется вскрытие Оби от Новосибирска до Колпашево, рек Чулым и Тасеева (около нормы), Иртыша, Кана, Амура от Покровки до Комсомольска, Шилки, </w:t>
      </w:r>
      <w:proofErr w:type="spellStart"/>
      <w:r w:rsidR="00F15E77" w:rsidRPr="00782860">
        <w:rPr>
          <w:bCs/>
          <w:sz w:val="28"/>
          <w:szCs w:val="28"/>
        </w:rPr>
        <w:t>Аргуни</w:t>
      </w:r>
      <w:proofErr w:type="spellEnd"/>
      <w:r w:rsidR="00F15E77" w:rsidRPr="00782860">
        <w:rPr>
          <w:bCs/>
          <w:sz w:val="28"/>
          <w:szCs w:val="28"/>
        </w:rPr>
        <w:t xml:space="preserve"> и низовьев </w:t>
      </w:r>
      <w:proofErr w:type="spellStart"/>
      <w:r w:rsidR="00F15E77" w:rsidRPr="00782860">
        <w:rPr>
          <w:bCs/>
          <w:sz w:val="28"/>
          <w:szCs w:val="28"/>
        </w:rPr>
        <w:t>Зеи</w:t>
      </w:r>
      <w:proofErr w:type="spellEnd"/>
      <w:r w:rsidR="00F15E77" w:rsidRPr="00782860">
        <w:rPr>
          <w:bCs/>
          <w:sz w:val="28"/>
          <w:szCs w:val="28"/>
        </w:rPr>
        <w:t>, а также рек южной половины Сахалинской области.</w:t>
      </w:r>
    </w:p>
    <w:p w:rsidR="00BA588F" w:rsidRPr="00782860" w:rsidRDefault="00BA588F"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 </w:t>
      </w:r>
      <w:r w:rsidR="00F15E77" w:rsidRPr="00782860">
        <w:rPr>
          <w:b/>
          <w:bCs/>
          <w:sz w:val="28"/>
          <w:szCs w:val="28"/>
        </w:rPr>
        <w:t>первой декаде мая</w:t>
      </w:r>
      <w:r w:rsidR="00F15E77" w:rsidRPr="00782860">
        <w:rPr>
          <w:bCs/>
          <w:sz w:val="28"/>
          <w:szCs w:val="28"/>
        </w:rPr>
        <w:t xml:space="preserve"> (около нормы) </w:t>
      </w:r>
      <w:r w:rsidR="000E0DC7" w:rsidRPr="00782860">
        <w:rPr>
          <w:bCs/>
          <w:sz w:val="28"/>
          <w:szCs w:val="28"/>
        </w:rPr>
        <w:t xml:space="preserve">ожидается вскрытие Печоры, Пинеги, Мезени, рек севера республики Карелия, </w:t>
      </w:r>
      <w:r w:rsidRPr="00782860">
        <w:rPr>
          <w:bCs/>
          <w:sz w:val="28"/>
          <w:szCs w:val="28"/>
        </w:rPr>
        <w:t>а также рек Мурманской области</w:t>
      </w:r>
      <w:r w:rsidR="00F15E77" w:rsidRPr="00782860">
        <w:rPr>
          <w:bCs/>
          <w:sz w:val="28"/>
          <w:szCs w:val="28"/>
        </w:rPr>
        <w:t xml:space="preserve">, </w:t>
      </w:r>
      <w:r w:rsidR="000E0DC7" w:rsidRPr="00782860">
        <w:rPr>
          <w:bCs/>
          <w:sz w:val="28"/>
          <w:szCs w:val="28"/>
        </w:rPr>
        <w:t xml:space="preserve">Средняя Обь (ниже Колпашево), Средний Енисей (от впадения Ангары до устья Подкаменной Тунгуски), Ангара, Средний Витим, верховья Лены, </w:t>
      </w:r>
      <w:proofErr w:type="spellStart"/>
      <w:r w:rsidR="000E0DC7" w:rsidRPr="00782860">
        <w:rPr>
          <w:bCs/>
          <w:sz w:val="28"/>
          <w:szCs w:val="28"/>
        </w:rPr>
        <w:t>Зея</w:t>
      </w:r>
      <w:proofErr w:type="spellEnd"/>
      <w:r w:rsidR="000E0DC7" w:rsidRPr="00782860">
        <w:rPr>
          <w:bCs/>
          <w:sz w:val="28"/>
          <w:szCs w:val="28"/>
        </w:rPr>
        <w:t xml:space="preserve">, Амур ниже Комсомольска и </w:t>
      </w:r>
      <w:proofErr w:type="spellStart"/>
      <w:r w:rsidR="000E0DC7" w:rsidRPr="00782860">
        <w:rPr>
          <w:bCs/>
          <w:sz w:val="28"/>
          <w:szCs w:val="28"/>
        </w:rPr>
        <w:t>Амгунь</w:t>
      </w:r>
      <w:proofErr w:type="spellEnd"/>
      <w:r w:rsidR="000E0DC7" w:rsidRPr="00782860">
        <w:rPr>
          <w:bCs/>
          <w:sz w:val="28"/>
          <w:szCs w:val="28"/>
        </w:rPr>
        <w:t>, а также реки северно</w:t>
      </w:r>
      <w:r w:rsidRPr="00782860">
        <w:rPr>
          <w:bCs/>
          <w:sz w:val="28"/>
          <w:szCs w:val="28"/>
        </w:rPr>
        <w:t>й половины Сахалинской области.</w:t>
      </w:r>
    </w:p>
    <w:p w:rsidR="00BA588F" w:rsidRPr="00782860" w:rsidRDefault="00F15E77"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о </w:t>
      </w:r>
      <w:r w:rsidR="000E0DC7" w:rsidRPr="00782860">
        <w:rPr>
          <w:b/>
          <w:bCs/>
          <w:sz w:val="28"/>
          <w:szCs w:val="28"/>
        </w:rPr>
        <w:t>второй декаде мая</w:t>
      </w:r>
      <w:r w:rsidR="000E0DC7" w:rsidRPr="00782860">
        <w:rPr>
          <w:bCs/>
          <w:sz w:val="28"/>
          <w:szCs w:val="28"/>
        </w:rPr>
        <w:t xml:space="preserve"> (около нормы) произойдет вскрытие Нижней Оби и нижнего течения Енисея (от устья Подкаменной Тунгуски до устья Нижней Тунгуски), верхнего и среднего течения Лены, </w:t>
      </w:r>
      <w:proofErr w:type="spellStart"/>
      <w:r w:rsidR="000E0DC7" w:rsidRPr="00782860">
        <w:rPr>
          <w:bCs/>
          <w:sz w:val="28"/>
          <w:szCs w:val="28"/>
        </w:rPr>
        <w:t>Амги</w:t>
      </w:r>
      <w:proofErr w:type="spellEnd"/>
      <w:r w:rsidR="000E0DC7" w:rsidRPr="00782860">
        <w:rPr>
          <w:bCs/>
          <w:sz w:val="28"/>
          <w:szCs w:val="28"/>
        </w:rPr>
        <w:t xml:space="preserve"> и Алдана, произойдет вскрытие рек Камчатского края.</w:t>
      </w:r>
    </w:p>
    <w:p w:rsidR="00BA588F" w:rsidRPr="00782860" w:rsidRDefault="00F15E77" w:rsidP="00837271">
      <w:pPr>
        <w:tabs>
          <w:tab w:val="left" w:pos="993"/>
        </w:tabs>
        <w:spacing w:line="360" w:lineRule="auto"/>
        <w:ind w:firstLine="709"/>
        <w:jc w:val="both"/>
        <w:rPr>
          <w:bCs/>
          <w:sz w:val="28"/>
          <w:szCs w:val="28"/>
        </w:rPr>
      </w:pPr>
      <w:r w:rsidRPr="00782860">
        <w:rPr>
          <w:bCs/>
          <w:sz w:val="28"/>
          <w:szCs w:val="28"/>
        </w:rPr>
        <w:t xml:space="preserve">в </w:t>
      </w:r>
      <w:r w:rsidR="000E0DC7" w:rsidRPr="00782860">
        <w:rPr>
          <w:b/>
          <w:bCs/>
          <w:sz w:val="28"/>
          <w:szCs w:val="28"/>
        </w:rPr>
        <w:t>третьей декаде мая</w:t>
      </w:r>
      <w:r w:rsidR="000E0DC7" w:rsidRPr="00782860">
        <w:rPr>
          <w:bCs/>
          <w:sz w:val="28"/>
          <w:szCs w:val="28"/>
        </w:rPr>
        <w:t xml:space="preserve"> (около нормы) вскроются устьевые участки Оби, нижнее течение Енисея (до </w:t>
      </w:r>
      <w:proofErr w:type="spellStart"/>
      <w:r w:rsidR="000E0DC7" w:rsidRPr="00782860">
        <w:rPr>
          <w:bCs/>
          <w:sz w:val="28"/>
          <w:szCs w:val="28"/>
        </w:rPr>
        <w:t>Игарки</w:t>
      </w:r>
      <w:proofErr w:type="spellEnd"/>
      <w:r w:rsidR="000E0DC7" w:rsidRPr="00782860">
        <w:rPr>
          <w:bCs/>
          <w:sz w:val="28"/>
          <w:szCs w:val="28"/>
        </w:rPr>
        <w:t xml:space="preserve">), р. Оленек, верхнее и среднее течение Яны, Индигирки, Колымы. Произойдет вскрытие реки Анадырь и других рек южной половины </w:t>
      </w:r>
      <w:r w:rsidR="000E0DC7" w:rsidRPr="00782860">
        <w:rPr>
          <w:bCs/>
          <w:sz w:val="28"/>
          <w:szCs w:val="28"/>
        </w:rPr>
        <w:lastRenderedPageBreak/>
        <w:t xml:space="preserve">Чукотского автономного округа (около нормы и до </w:t>
      </w:r>
      <w:r w:rsidR="00BA588F" w:rsidRPr="00782860">
        <w:rPr>
          <w:bCs/>
          <w:sz w:val="28"/>
          <w:szCs w:val="28"/>
        </w:rPr>
        <w:t>4</w:t>
      </w:r>
      <w:r w:rsidR="000E0DC7" w:rsidRPr="00782860">
        <w:rPr>
          <w:bCs/>
          <w:sz w:val="28"/>
          <w:szCs w:val="28"/>
        </w:rPr>
        <w:t xml:space="preserve"> дней раньше нормы в Анадырском районе, около нормы и на 2-7 дней рань</w:t>
      </w:r>
      <w:r w:rsidR="00BA588F" w:rsidRPr="00782860">
        <w:rPr>
          <w:bCs/>
          <w:sz w:val="28"/>
          <w:szCs w:val="28"/>
        </w:rPr>
        <w:t xml:space="preserve">ше нормы в </w:t>
      </w:r>
      <w:proofErr w:type="spellStart"/>
      <w:r w:rsidR="00BA588F" w:rsidRPr="00782860">
        <w:rPr>
          <w:bCs/>
          <w:sz w:val="28"/>
          <w:szCs w:val="28"/>
        </w:rPr>
        <w:t>Билибинском</w:t>
      </w:r>
      <w:proofErr w:type="spellEnd"/>
      <w:r w:rsidR="00BA588F" w:rsidRPr="00782860">
        <w:rPr>
          <w:bCs/>
          <w:sz w:val="28"/>
          <w:szCs w:val="28"/>
        </w:rPr>
        <w:t xml:space="preserve"> районе).</w:t>
      </w:r>
    </w:p>
    <w:p w:rsidR="001F3672" w:rsidRPr="00782860" w:rsidRDefault="00F15E77" w:rsidP="00837271">
      <w:pPr>
        <w:tabs>
          <w:tab w:val="left" w:pos="993"/>
        </w:tabs>
        <w:spacing w:line="360" w:lineRule="auto"/>
        <w:ind w:firstLine="709"/>
        <w:jc w:val="both"/>
        <w:rPr>
          <w:bCs/>
          <w:sz w:val="28"/>
          <w:szCs w:val="28"/>
        </w:rPr>
      </w:pPr>
      <w:r w:rsidRPr="00782860">
        <w:rPr>
          <w:bCs/>
          <w:sz w:val="28"/>
          <w:szCs w:val="28"/>
        </w:rPr>
        <w:t>в</w:t>
      </w:r>
      <w:r w:rsidR="000E0DC7" w:rsidRPr="00782860">
        <w:rPr>
          <w:bCs/>
          <w:sz w:val="28"/>
          <w:szCs w:val="28"/>
        </w:rPr>
        <w:t xml:space="preserve"> </w:t>
      </w:r>
      <w:r w:rsidR="000E0DC7" w:rsidRPr="00782860">
        <w:rPr>
          <w:b/>
          <w:bCs/>
          <w:sz w:val="28"/>
          <w:szCs w:val="28"/>
        </w:rPr>
        <w:t>первой декаде июня</w:t>
      </w:r>
      <w:r w:rsidR="000E0DC7" w:rsidRPr="00782860">
        <w:rPr>
          <w:bCs/>
          <w:sz w:val="28"/>
          <w:szCs w:val="28"/>
        </w:rPr>
        <w:t xml:space="preserve"> вскроются Енисей ниже </w:t>
      </w:r>
      <w:proofErr w:type="spellStart"/>
      <w:r w:rsidR="000E0DC7" w:rsidRPr="00782860">
        <w:rPr>
          <w:bCs/>
          <w:sz w:val="28"/>
          <w:szCs w:val="28"/>
        </w:rPr>
        <w:t>Игарки</w:t>
      </w:r>
      <w:proofErr w:type="spellEnd"/>
      <w:r w:rsidR="000E0DC7" w:rsidRPr="00782860">
        <w:rPr>
          <w:bCs/>
          <w:sz w:val="28"/>
          <w:szCs w:val="28"/>
        </w:rPr>
        <w:t>, а также низовья и устьевые участк</w:t>
      </w:r>
      <w:r w:rsidRPr="00782860">
        <w:rPr>
          <w:bCs/>
          <w:sz w:val="28"/>
          <w:szCs w:val="28"/>
        </w:rPr>
        <w:t>и Лены, Яны, Индигирки и Колымы</w:t>
      </w:r>
      <w:r w:rsidR="001F3672" w:rsidRPr="00782860">
        <w:rPr>
          <w:bCs/>
          <w:sz w:val="28"/>
          <w:szCs w:val="28"/>
        </w:rPr>
        <w:t>.</w:t>
      </w:r>
    </w:p>
    <w:p w:rsidR="001F3672" w:rsidRPr="00782860" w:rsidRDefault="001F3672" w:rsidP="00837271">
      <w:pPr>
        <w:tabs>
          <w:tab w:val="left" w:pos="993"/>
        </w:tabs>
        <w:spacing w:line="360" w:lineRule="auto"/>
        <w:ind w:firstLine="709"/>
        <w:jc w:val="both"/>
        <w:rPr>
          <w:bCs/>
          <w:sz w:val="28"/>
          <w:szCs w:val="28"/>
        </w:rPr>
      </w:pPr>
      <w:r w:rsidRPr="00782860">
        <w:rPr>
          <w:bCs/>
          <w:sz w:val="28"/>
          <w:szCs w:val="28"/>
        </w:rPr>
        <w:t>По данным Росгидромета к концу первой декады марта вскрылись ото льда устьевая часть Волги, нижнее течение Дона, реки Калининградской об</w:t>
      </w:r>
      <w:r w:rsidR="0055289F" w:rsidRPr="00782860">
        <w:rPr>
          <w:bCs/>
          <w:sz w:val="28"/>
          <w:szCs w:val="28"/>
        </w:rPr>
        <w:t xml:space="preserve">ласти. Отсутствует лед на реках юга </w:t>
      </w:r>
      <w:r w:rsidRPr="00782860">
        <w:rPr>
          <w:bCs/>
          <w:sz w:val="28"/>
          <w:szCs w:val="28"/>
        </w:rPr>
        <w:t>Северо-Кавказского и Южного федеральных округов.</w:t>
      </w:r>
    </w:p>
    <w:p w:rsidR="00161FAE" w:rsidRPr="00782860" w:rsidRDefault="00EA3B0C" w:rsidP="00837271">
      <w:pPr>
        <w:pStyle w:val="a6"/>
        <w:numPr>
          <w:ilvl w:val="0"/>
          <w:numId w:val="15"/>
        </w:numPr>
        <w:tabs>
          <w:tab w:val="left" w:pos="993"/>
        </w:tabs>
        <w:spacing w:line="360" w:lineRule="auto"/>
        <w:ind w:left="0" w:firstLine="709"/>
        <w:rPr>
          <w:szCs w:val="28"/>
        </w:rPr>
      </w:pPr>
      <w:r w:rsidRPr="00782860">
        <w:rPr>
          <w:b/>
          <w:szCs w:val="28"/>
          <w:lang w:val="ru-RU"/>
        </w:rPr>
        <w:t xml:space="preserve">Максимальные уровни весеннего </w:t>
      </w:r>
      <w:r w:rsidRPr="00782860">
        <w:rPr>
          <w:b/>
          <w:szCs w:val="28"/>
        </w:rPr>
        <w:t>половод</w:t>
      </w:r>
      <w:r w:rsidRPr="00782860">
        <w:rPr>
          <w:b/>
          <w:szCs w:val="28"/>
          <w:lang w:val="ru-RU"/>
        </w:rPr>
        <w:t>ья</w:t>
      </w:r>
      <w:r w:rsidR="00161FAE" w:rsidRPr="00782860">
        <w:rPr>
          <w:b/>
          <w:szCs w:val="28"/>
        </w:rPr>
        <w:t xml:space="preserve"> </w:t>
      </w:r>
      <w:r w:rsidR="00E311DC" w:rsidRPr="00782860">
        <w:rPr>
          <w:b/>
          <w:szCs w:val="28"/>
          <w:lang w:val="ru-RU"/>
        </w:rPr>
        <w:t>2023</w:t>
      </w:r>
      <w:r w:rsidR="00161FAE" w:rsidRPr="00782860">
        <w:rPr>
          <w:b/>
          <w:szCs w:val="28"/>
        </w:rPr>
        <w:t xml:space="preserve"> года на большинстве рек </w:t>
      </w:r>
      <w:r w:rsidR="006173A5" w:rsidRPr="00782860">
        <w:rPr>
          <w:b/>
          <w:szCs w:val="28"/>
          <w:lang w:val="ru-RU"/>
        </w:rPr>
        <w:t>Европейской территории страны</w:t>
      </w:r>
      <w:r w:rsidR="00161FAE" w:rsidRPr="00782860">
        <w:rPr>
          <w:szCs w:val="28"/>
        </w:rPr>
        <w:t xml:space="preserve"> будет пр</w:t>
      </w:r>
      <w:r w:rsidR="006173A5" w:rsidRPr="00782860">
        <w:rPr>
          <w:szCs w:val="28"/>
        </w:rPr>
        <w:t>еимущественно близким к среднемноголетним значениям</w:t>
      </w:r>
      <w:r w:rsidR="006173A5" w:rsidRPr="00782860">
        <w:rPr>
          <w:szCs w:val="28"/>
          <w:lang w:val="ru-RU"/>
        </w:rPr>
        <w:t xml:space="preserve"> либо ниже их </w:t>
      </w:r>
      <w:r w:rsidR="00543B31" w:rsidRPr="00782860">
        <w:rPr>
          <w:bCs/>
          <w:szCs w:val="28"/>
        </w:rPr>
        <w:t xml:space="preserve">(рис. </w:t>
      </w:r>
      <w:r w:rsidRPr="00782860">
        <w:rPr>
          <w:bCs/>
          <w:szCs w:val="28"/>
          <w:lang w:val="ru-RU"/>
        </w:rPr>
        <w:t>5</w:t>
      </w:r>
      <w:r w:rsidR="00543B31" w:rsidRPr="00782860">
        <w:rPr>
          <w:bCs/>
          <w:szCs w:val="28"/>
        </w:rPr>
        <w:t>)</w:t>
      </w:r>
      <w:r w:rsidR="00161FAE" w:rsidRPr="00782860">
        <w:rPr>
          <w:szCs w:val="28"/>
        </w:rPr>
        <w:t xml:space="preserve">. </w:t>
      </w:r>
    </w:p>
    <w:p w:rsidR="006173A5" w:rsidRPr="00782860" w:rsidRDefault="006173A5" w:rsidP="00837271">
      <w:pPr>
        <w:shd w:val="clear" w:color="auto" w:fill="FFFFFF"/>
        <w:tabs>
          <w:tab w:val="left" w:pos="993"/>
        </w:tabs>
        <w:spacing w:line="360" w:lineRule="auto"/>
        <w:ind w:firstLine="709"/>
        <w:jc w:val="both"/>
        <w:rPr>
          <w:sz w:val="28"/>
        </w:rPr>
      </w:pPr>
      <w:r w:rsidRPr="00782860">
        <w:rPr>
          <w:b/>
          <w:sz w:val="28"/>
        </w:rPr>
        <w:t>Выше нормы</w:t>
      </w:r>
      <w:r w:rsidRPr="00782860">
        <w:rPr>
          <w:sz w:val="28"/>
        </w:rPr>
        <w:t xml:space="preserve"> максимальные уровни весеннего половодья ожидаются на реках востока </w:t>
      </w:r>
      <w:r w:rsidRPr="00782860">
        <w:rPr>
          <w:i/>
          <w:sz w:val="28"/>
        </w:rPr>
        <w:t xml:space="preserve">Саратовской области </w:t>
      </w:r>
      <w:r w:rsidRPr="00782860">
        <w:rPr>
          <w:sz w:val="28"/>
        </w:rPr>
        <w:t xml:space="preserve">– Самаре, Чапаевке, Малом и Большом Иргизе – на 0,2-0,7 м, на Малом и Большом Узене – на 1,2-1,4 м, </w:t>
      </w:r>
      <w:r w:rsidR="00EA3B0C" w:rsidRPr="00782860">
        <w:rPr>
          <w:sz w:val="28"/>
        </w:rPr>
        <w:t xml:space="preserve">в </w:t>
      </w:r>
      <w:r w:rsidR="00EA3B0C" w:rsidRPr="00782860">
        <w:rPr>
          <w:i/>
          <w:sz w:val="28"/>
        </w:rPr>
        <w:t>Оренбургской области</w:t>
      </w:r>
      <w:r w:rsidR="00EA3B0C" w:rsidRPr="00782860">
        <w:rPr>
          <w:sz w:val="28"/>
        </w:rPr>
        <w:t xml:space="preserve"> </w:t>
      </w:r>
      <w:r w:rsidRPr="00782860">
        <w:rPr>
          <w:sz w:val="28"/>
        </w:rPr>
        <w:t xml:space="preserve">в среднем течении реки Урал – на 0,6-2,7 м. Чуть выше нормы максимальные уровни воды весеннего половодья прогнозируются на реках юга </w:t>
      </w:r>
      <w:r w:rsidRPr="00782860">
        <w:rPr>
          <w:i/>
          <w:sz w:val="28"/>
        </w:rPr>
        <w:t xml:space="preserve">Мурманской области </w:t>
      </w:r>
      <w:r w:rsidRPr="00782860">
        <w:rPr>
          <w:sz w:val="28"/>
        </w:rPr>
        <w:t xml:space="preserve">(на 0,2-0,3 м), а также на р. </w:t>
      </w:r>
      <w:proofErr w:type="spellStart"/>
      <w:r w:rsidRPr="00782860">
        <w:rPr>
          <w:sz w:val="28"/>
        </w:rPr>
        <w:t>Дейма</w:t>
      </w:r>
      <w:proofErr w:type="spellEnd"/>
      <w:r w:rsidRPr="00782860">
        <w:rPr>
          <w:sz w:val="28"/>
        </w:rPr>
        <w:t xml:space="preserve"> в </w:t>
      </w:r>
      <w:r w:rsidRPr="00782860">
        <w:rPr>
          <w:i/>
          <w:sz w:val="28"/>
        </w:rPr>
        <w:t>Калининградской области</w:t>
      </w:r>
      <w:r w:rsidRPr="00782860">
        <w:rPr>
          <w:sz w:val="28"/>
        </w:rPr>
        <w:t xml:space="preserve">. </w:t>
      </w:r>
    </w:p>
    <w:p w:rsidR="006173A5" w:rsidRPr="00782860" w:rsidRDefault="006173A5" w:rsidP="00837271">
      <w:pPr>
        <w:shd w:val="clear" w:color="auto" w:fill="FFFFFF"/>
        <w:tabs>
          <w:tab w:val="left" w:pos="993"/>
        </w:tabs>
        <w:spacing w:line="360" w:lineRule="auto"/>
        <w:ind w:firstLine="709"/>
        <w:jc w:val="both"/>
        <w:rPr>
          <w:sz w:val="28"/>
        </w:rPr>
      </w:pPr>
      <w:r w:rsidRPr="00782860">
        <w:rPr>
          <w:b/>
          <w:sz w:val="28"/>
        </w:rPr>
        <w:t>Ниже нормы</w:t>
      </w:r>
      <w:r w:rsidRPr="00782860">
        <w:rPr>
          <w:sz w:val="28"/>
        </w:rPr>
        <w:t xml:space="preserve"> максимальные уровни воды весеннего половодья ожидаются на реках бассейна Верхней Волги, Ветлуге, Мокше, Чепце, Вятке, а также на р. Суре (около и до 0,5 м ниже нормы), на р. Великая, на Оке до с. </w:t>
      </w:r>
      <w:proofErr w:type="spellStart"/>
      <w:r w:rsidRPr="00782860">
        <w:rPr>
          <w:sz w:val="28"/>
        </w:rPr>
        <w:t>Половское</w:t>
      </w:r>
      <w:proofErr w:type="spellEnd"/>
      <w:r w:rsidRPr="00782860">
        <w:rPr>
          <w:sz w:val="28"/>
        </w:rPr>
        <w:t xml:space="preserve"> и на ее притоках </w:t>
      </w:r>
      <w:proofErr w:type="spellStart"/>
      <w:r w:rsidRPr="00782860">
        <w:rPr>
          <w:sz w:val="28"/>
        </w:rPr>
        <w:t>Зуше</w:t>
      </w:r>
      <w:proofErr w:type="spellEnd"/>
      <w:r w:rsidRPr="00782860">
        <w:rPr>
          <w:sz w:val="28"/>
        </w:rPr>
        <w:t xml:space="preserve">, </w:t>
      </w:r>
      <w:proofErr w:type="spellStart"/>
      <w:r w:rsidRPr="00782860">
        <w:rPr>
          <w:sz w:val="28"/>
        </w:rPr>
        <w:t>Упе</w:t>
      </w:r>
      <w:proofErr w:type="spellEnd"/>
      <w:r w:rsidRPr="00782860">
        <w:rPr>
          <w:sz w:val="28"/>
        </w:rPr>
        <w:t xml:space="preserve">, Жиздре, Угре и </w:t>
      </w:r>
      <w:proofErr w:type="spellStart"/>
      <w:r w:rsidRPr="00782860">
        <w:rPr>
          <w:sz w:val="28"/>
        </w:rPr>
        <w:t>Протве</w:t>
      </w:r>
      <w:proofErr w:type="spellEnd"/>
      <w:r w:rsidRPr="00782860">
        <w:rPr>
          <w:sz w:val="28"/>
        </w:rPr>
        <w:t xml:space="preserve"> – на 1,0-2,0 м. На Дону – на 2,8-3,8 м, на реках его бассейна Воронеже, </w:t>
      </w:r>
      <w:proofErr w:type="spellStart"/>
      <w:r w:rsidRPr="00782860">
        <w:rPr>
          <w:sz w:val="28"/>
        </w:rPr>
        <w:t>Хопре</w:t>
      </w:r>
      <w:proofErr w:type="spellEnd"/>
      <w:r w:rsidRPr="00782860">
        <w:rPr>
          <w:sz w:val="28"/>
        </w:rPr>
        <w:t xml:space="preserve"> и Медведице, а также на Днепре ниже Смоленска, на Березине и </w:t>
      </w:r>
      <w:proofErr w:type="spellStart"/>
      <w:r w:rsidRPr="00782860">
        <w:rPr>
          <w:sz w:val="28"/>
        </w:rPr>
        <w:t>Соже</w:t>
      </w:r>
      <w:proofErr w:type="spellEnd"/>
      <w:r w:rsidRPr="00782860">
        <w:rPr>
          <w:sz w:val="28"/>
        </w:rPr>
        <w:t xml:space="preserve"> – на 0,5-1,5 м ниже среднемноголетних значений. Ниже нормы до 1,0-1,5 м ожидаются максимумы весеннего половодья на реках Республики Башкортостан (</w:t>
      </w:r>
      <w:proofErr w:type="spellStart"/>
      <w:r w:rsidRPr="00782860">
        <w:rPr>
          <w:sz w:val="28"/>
        </w:rPr>
        <w:t>рр</w:t>
      </w:r>
      <w:proofErr w:type="spellEnd"/>
      <w:r w:rsidRPr="00782860">
        <w:rPr>
          <w:sz w:val="28"/>
        </w:rPr>
        <w:t>. Уфа и Белая), на реках Калининградской области (</w:t>
      </w:r>
      <w:proofErr w:type="spellStart"/>
      <w:r w:rsidRPr="00782860">
        <w:rPr>
          <w:sz w:val="28"/>
        </w:rPr>
        <w:t>рр</w:t>
      </w:r>
      <w:proofErr w:type="spellEnd"/>
      <w:r w:rsidRPr="00782860">
        <w:rPr>
          <w:sz w:val="28"/>
        </w:rPr>
        <w:t xml:space="preserve">. </w:t>
      </w:r>
      <w:proofErr w:type="spellStart"/>
      <w:r w:rsidRPr="00782860">
        <w:rPr>
          <w:sz w:val="28"/>
        </w:rPr>
        <w:t>Преголя</w:t>
      </w:r>
      <w:proofErr w:type="spellEnd"/>
      <w:r w:rsidRPr="00782860">
        <w:rPr>
          <w:sz w:val="28"/>
        </w:rPr>
        <w:t xml:space="preserve">, Неман и </w:t>
      </w:r>
      <w:proofErr w:type="spellStart"/>
      <w:r w:rsidRPr="00782860">
        <w:rPr>
          <w:sz w:val="28"/>
        </w:rPr>
        <w:t>Матросовка</w:t>
      </w:r>
      <w:proofErr w:type="spellEnd"/>
      <w:r w:rsidRPr="00782860">
        <w:rPr>
          <w:sz w:val="28"/>
        </w:rPr>
        <w:t xml:space="preserve">), на реках Донского бассейна, на большинстве рек Свердловской области и Пермского края, в том числе на Исети, на участках Туры, </w:t>
      </w:r>
      <w:proofErr w:type="spellStart"/>
      <w:r w:rsidRPr="00782860">
        <w:rPr>
          <w:sz w:val="28"/>
        </w:rPr>
        <w:t>Ницы</w:t>
      </w:r>
      <w:proofErr w:type="spellEnd"/>
      <w:r w:rsidRPr="00782860">
        <w:rPr>
          <w:sz w:val="28"/>
        </w:rPr>
        <w:t>, Пышмы.</w:t>
      </w:r>
    </w:p>
    <w:p w:rsidR="006173A5" w:rsidRPr="00782860" w:rsidRDefault="006173A5" w:rsidP="00837271">
      <w:pPr>
        <w:shd w:val="clear" w:color="auto" w:fill="FFFFFF"/>
        <w:tabs>
          <w:tab w:val="left" w:pos="993"/>
        </w:tabs>
        <w:spacing w:line="360" w:lineRule="auto"/>
        <w:ind w:firstLine="709"/>
        <w:jc w:val="both"/>
        <w:rPr>
          <w:sz w:val="32"/>
          <w:szCs w:val="28"/>
        </w:rPr>
      </w:pPr>
      <w:r w:rsidRPr="00782860">
        <w:rPr>
          <w:b/>
          <w:sz w:val="28"/>
        </w:rPr>
        <w:lastRenderedPageBreak/>
        <w:t>Около среднемноголетних значений</w:t>
      </w:r>
      <w:r w:rsidRPr="00782860">
        <w:rPr>
          <w:sz w:val="28"/>
        </w:rPr>
        <w:t xml:space="preserve"> и до 0,5-0,8 м ниже их прогнозируется максимальные уровни воды весеннего половодья на реках севера европейской территории России, в том числе на Онеге, Северной Двине, Мезени и Печоре. Близкими к норме наивысшие уровни половодья будут на остальных реках европейской части страны, в том числе на большинстве рек северо-запада, на Днепре у Смоленска, Десне и в верховьях р. Урал</w:t>
      </w:r>
      <w:r w:rsidRPr="00782860">
        <w:rPr>
          <w:sz w:val="32"/>
          <w:szCs w:val="28"/>
        </w:rPr>
        <w:t>.</w:t>
      </w:r>
    </w:p>
    <w:p w:rsidR="00161FAE" w:rsidRPr="00782860" w:rsidRDefault="00161FAE" w:rsidP="00837271">
      <w:pPr>
        <w:tabs>
          <w:tab w:val="left" w:pos="993"/>
        </w:tabs>
        <w:spacing w:line="360" w:lineRule="auto"/>
        <w:ind w:firstLine="709"/>
        <w:jc w:val="both"/>
        <w:rPr>
          <w:b/>
          <w:sz w:val="28"/>
          <w:szCs w:val="28"/>
        </w:rPr>
      </w:pPr>
      <w:r w:rsidRPr="00782860">
        <w:rPr>
          <w:b/>
          <w:sz w:val="28"/>
          <w:szCs w:val="28"/>
        </w:rPr>
        <w:t xml:space="preserve">Максимальные уровни весеннего половодья </w:t>
      </w:r>
      <w:r w:rsidR="00E311DC" w:rsidRPr="00782860">
        <w:rPr>
          <w:b/>
          <w:sz w:val="28"/>
          <w:szCs w:val="28"/>
        </w:rPr>
        <w:t>2023</w:t>
      </w:r>
      <w:r w:rsidRPr="00782860">
        <w:rPr>
          <w:b/>
          <w:sz w:val="28"/>
          <w:szCs w:val="28"/>
        </w:rPr>
        <w:t xml:space="preserve"> года на большинстве рек </w:t>
      </w:r>
      <w:r w:rsidR="00695B16" w:rsidRPr="00782860">
        <w:rPr>
          <w:b/>
          <w:sz w:val="28"/>
          <w:szCs w:val="28"/>
        </w:rPr>
        <w:t>Ази</w:t>
      </w:r>
      <w:r w:rsidR="006173A5" w:rsidRPr="00782860">
        <w:rPr>
          <w:b/>
          <w:sz w:val="28"/>
          <w:szCs w:val="28"/>
        </w:rPr>
        <w:t>атской территории страны</w:t>
      </w:r>
      <w:r w:rsidRPr="00782860">
        <w:rPr>
          <w:b/>
          <w:sz w:val="28"/>
          <w:szCs w:val="28"/>
        </w:rPr>
        <w:t xml:space="preserve"> </w:t>
      </w:r>
      <w:r w:rsidRPr="00782860">
        <w:rPr>
          <w:sz w:val="28"/>
          <w:szCs w:val="28"/>
        </w:rPr>
        <w:t>так</w:t>
      </w:r>
      <w:r w:rsidR="006173A5" w:rsidRPr="00782860">
        <w:t xml:space="preserve"> </w:t>
      </w:r>
      <w:r w:rsidR="006173A5" w:rsidRPr="00782860">
        <w:rPr>
          <w:sz w:val="28"/>
          <w:szCs w:val="28"/>
        </w:rPr>
        <w:t>преимущественно близкими к норме с тенденцией к прохождению половодья ниже нормы в некоторых районах Западной и Средней Сибири, а выше нормы – в центральных районах Якутии, на Чукотке и в Приморье. Более высокие уровни воды могут сформироваться при дружной весне и выпадении обильных осадков в период формирования пиков половодья</w:t>
      </w:r>
      <w:r w:rsidRPr="00782860">
        <w:rPr>
          <w:sz w:val="28"/>
          <w:szCs w:val="28"/>
        </w:rPr>
        <w:t xml:space="preserve"> же ожидаются близкими к средним многолетним значениям </w:t>
      </w:r>
      <w:r w:rsidR="00543B31" w:rsidRPr="00782860">
        <w:rPr>
          <w:bCs/>
          <w:sz w:val="28"/>
          <w:szCs w:val="28"/>
        </w:rPr>
        <w:t xml:space="preserve">(рис. </w:t>
      </w:r>
      <w:r w:rsidR="00EA3B0C" w:rsidRPr="00782860">
        <w:rPr>
          <w:bCs/>
          <w:sz w:val="28"/>
          <w:szCs w:val="28"/>
        </w:rPr>
        <w:t>5</w:t>
      </w:r>
      <w:r w:rsidR="00543B31" w:rsidRPr="00782860">
        <w:rPr>
          <w:bCs/>
          <w:sz w:val="28"/>
          <w:szCs w:val="28"/>
        </w:rPr>
        <w:t>)</w:t>
      </w:r>
      <w:r w:rsidR="006173A5" w:rsidRPr="00782860">
        <w:rPr>
          <w:sz w:val="28"/>
          <w:szCs w:val="28"/>
        </w:rPr>
        <w:t>.</w:t>
      </w:r>
    </w:p>
    <w:p w:rsidR="00821994" w:rsidRPr="00782860" w:rsidRDefault="00821994" w:rsidP="00837271">
      <w:pPr>
        <w:shd w:val="clear" w:color="auto" w:fill="FFFFFF"/>
        <w:tabs>
          <w:tab w:val="left" w:pos="993"/>
        </w:tabs>
        <w:spacing w:line="360" w:lineRule="auto"/>
        <w:ind w:firstLine="709"/>
        <w:jc w:val="both"/>
        <w:rPr>
          <w:sz w:val="28"/>
          <w:szCs w:val="28"/>
        </w:rPr>
      </w:pPr>
      <w:r w:rsidRPr="00782860">
        <w:rPr>
          <w:b/>
          <w:sz w:val="28"/>
          <w:szCs w:val="28"/>
        </w:rPr>
        <w:t>Выше нормы</w:t>
      </w:r>
      <w:r w:rsidRPr="00782860">
        <w:rPr>
          <w:sz w:val="28"/>
          <w:szCs w:val="28"/>
        </w:rPr>
        <w:t xml:space="preserve"> максимальные уровни весеннего половодья ожидаются на территории </w:t>
      </w:r>
      <w:r w:rsidRPr="00782860">
        <w:rPr>
          <w:i/>
          <w:sz w:val="28"/>
          <w:szCs w:val="28"/>
        </w:rPr>
        <w:t xml:space="preserve">Республики Саха (Якутия) </w:t>
      </w:r>
      <w:r w:rsidRPr="00782860">
        <w:rPr>
          <w:sz w:val="28"/>
          <w:szCs w:val="28"/>
        </w:rPr>
        <w:t xml:space="preserve">в среднем течении Лены, в бассейнах рек </w:t>
      </w:r>
      <w:proofErr w:type="spellStart"/>
      <w:r w:rsidRPr="00782860">
        <w:rPr>
          <w:sz w:val="28"/>
          <w:szCs w:val="28"/>
        </w:rPr>
        <w:t>Амги</w:t>
      </w:r>
      <w:proofErr w:type="spellEnd"/>
      <w:r w:rsidRPr="00782860">
        <w:rPr>
          <w:sz w:val="28"/>
          <w:szCs w:val="28"/>
        </w:rPr>
        <w:t xml:space="preserve"> и Алдана (на 1,0-1,5 м); на реках Анадырского района </w:t>
      </w:r>
      <w:r w:rsidRPr="00782860">
        <w:rPr>
          <w:i/>
          <w:sz w:val="28"/>
          <w:szCs w:val="28"/>
        </w:rPr>
        <w:t>Чукотского автономного округа</w:t>
      </w:r>
      <w:r w:rsidRPr="00782860">
        <w:rPr>
          <w:sz w:val="28"/>
          <w:szCs w:val="28"/>
        </w:rPr>
        <w:t xml:space="preserve">, на реках </w:t>
      </w:r>
      <w:proofErr w:type="spellStart"/>
      <w:r w:rsidRPr="00782860">
        <w:rPr>
          <w:sz w:val="28"/>
          <w:szCs w:val="28"/>
        </w:rPr>
        <w:t>Тигильского</w:t>
      </w:r>
      <w:proofErr w:type="spellEnd"/>
      <w:r w:rsidRPr="00782860">
        <w:rPr>
          <w:sz w:val="28"/>
          <w:szCs w:val="28"/>
        </w:rPr>
        <w:t xml:space="preserve"> района </w:t>
      </w:r>
      <w:r w:rsidRPr="00782860">
        <w:rPr>
          <w:i/>
          <w:sz w:val="28"/>
          <w:szCs w:val="28"/>
        </w:rPr>
        <w:t>Камчатского края</w:t>
      </w:r>
      <w:r w:rsidRPr="00782860">
        <w:rPr>
          <w:sz w:val="28"/>
          <w:szCs w:val="28"/>
        </w:rPr>
        <w:t xml:space="preserve">, а также на реках </w:t>
      </w:r>
      <w:r w:rsidRPr="00782860">
        <w:rPr>
          <w:i/>
          <w:sz w:val="28"/>
          <w:szCs w:val="28"/>
        </w:rPr>
        <w:t>Приморского края</w:t>
      </w:r>
      <w:r w:rsidRPr="00782860">
        <w:rPr>
          <w:sz w:val="28"/>
          <w:szCs w:val="28"/>
        </w:rPr>
        <w:t xml:space="preserve"> (на 0,5-1,1 м).</w:t>
      </w:r>
    </w:p>
    <w:p w:rsidR="00821994" w:rsidRPr="00782860" w:rsidRDefault="00821994" w:rsidP="00782860">
      <w:pPr>
        <w:shd w:val="clear" w:color="auto" w:fill="FFFFFF"/>
        <w:tabs>
          <w:tab w:val="left" w:pos="993"/>
        </w:tabs>
        <w:spacing w:line="360" w:lineRule="auto"/>
        <w:ind w:firstLine="709"/>
        <w:jc w:val="both"/>
        <w:rPr>
          <w:sz w:val="28"/>
          <w:szCs w:val="28"/>
        </w:rPr>
      </w:pPr>
      <w:r w:rsidRPr="00782860">
        <w:rPr>
          <w:b/>
          <w:sz w:val="28"/>
          <w:szCs w:val="28"/>
        </w:rPr>
        <w:t>Ниже нормы</w:t>
      </w:r>
      <w:r w:rsidRPr="00782860">
        <w:rPr>
          <w:sz w:val="28"/>
          <w:szCs w:val="28"/>
        </w:rPr>
        <w:t xml:space="preserve"> максимальные уровни половодья ожидаются на реках Тюменской и Омской областей, на участке реки Ишим от с. </w:t>
      </w:r>
      <w:proofErr w:type="spellStart"/>
      <w:r w:rsidRPr="00782860">
        <w:rPr>
          <w:sz w:val="28"/>
          <w:szCs w:val="28"/>
        </w:rPr>
        <w:t>Абатское</w:t>
      </w:r>
      <w:proofErr w:type="spellEnd"/>
      <w:r w:rsidRPr="00782860">
        <w:rPr>
          <w:sz w:val="28"/>
          <w:szCs w:val="28"/>
        </w:rPr>
        <w:t xml:space="preserve"> до с. Викулово; на Енисее ниже впадения Ангары до устья, на р. Тасеева, р. Подкаменная Тунгуска, р. </w:t>
      </w:r>
      <w:proofErr w:type="spellStart"/>
      <w:r w:rsidRPr="00782860">
        <w:rPr>
          <w:sz w:val="28"/>
          <w:szCs w:val="28"/>
        </w:rPr>
        <w:t>Вельмо</w:t>
      </w:r>
      <w:proofErr w:type="spellEnd"/>
      <w:r w:rsidRPr="00782860">
        <w:rPr>
          <w:sz w:val="28"/>
          <w:szCs w:val="28"/>
        </w:rPr>
        <w:t>, р. Нижняя Тунгуска, на Верхней Лене, в нижнем течении р. Витим (0,8-2,0 м). Ниже нормы до 0,6 м ожидаются пики половодья на реках Забайкальского края и Республики Бурятия.</w:t>
      </w:r>
    </w:p>
    <w:p w:rsidR="00161FAE" w:rsidRPr="00782860" w:rsidRDefault="00821994" w:rsidP="00837271">
      <w:pPr>
        <w:shd w:val="clear" w:color="auto" w:fill="FFFFFF"/>
        <w:tabs>
          <w:tab w:val="left" w:pos="993"/>
        </w:tabs>
        <w:spacing w:line="360" w:lineRule="auto"/>
        <w:ind w:firstLine="709"/>
        <w:jc w:val="both"/>
        <w:rPr>
          <w:sz w:val="28"/>
          <w:szCs w:val="28"/>
        </w:rPr>
      </w:pPr>
      <w:r w:rsidRPr="00782860">
        <w:rPr>
          <w:sz w:val="28"/>
          <w:szCs w:val="28"/>
        </w:rPr>
        <w:t xml:space="preserve">Преимущественно </w:t>
      </w:r>
      <w:r w:rsidRPr="00782860">
        <w:rPr>
          <w:i/>
          <w:sz w:val="28"/>
          <w:szCs w:val="28"/>
        </w:rPr>
        <w:t>близкими к норме</w:t>
      </w:r>
      <w:r w:rsidRPr="00782860">
        <w:rPr>
          <w:sz w:val="28"/>
          <w:szCs w:val="28"/>
        </w:rPr>
        <w:t xml:space="preserve"> и несколько выше ее ожидаются максимальные уровни половодья в бассейне Верхней Оби, в верховьях Енисея, на р. Абакан, р. Кан, р. Большой Пит, в верхнем течении Чулыма; на реках Магаданской области; на левобережных притоках р. Ангара (Иркут, </w:t>
      </w:r>
      <w:proofErr w:type="spellStart"/>
      <w:r w:rsidRPr="00782860">
        <w:rPr>
          <w:sz w:val="28"/>
          <w:szCs w:val="28"/>
        </w:rPr>
        <w:t>Китой</w:t>
      </w:r>
      <w:proofErr w:type="spellEnd"/>
      <w:r w:rsidRPr="00782860">
        <w:rPr>
          <w:sz w:val="28"/>
          <w:szCs w:val="28"/>
        </w:rPr>
        <w:t>, Белая, Ока, Ия, Уда и Бирюса), на Верхнем и Среднем Амуре; на реках Магаданской области и Сахалина.</w:t>
      </w:r>
    </w:p>
    <w:p w:rsidR="00161FAE" w:rsidRPr="00782860" w:rsidRDefault="00161FAE" w:rsidP="00782860">
      <w:pPr>
        <w:numPr>
          <w:ilvl w:val="0"/>
          <w:numId w:val="15"/>
        </w:numPr>
        <w:tabs>
          <w:tab w:val="left" w:pos="993"/>
        </w:tabs>
        <w:spacing w:line="360" w:lineRule="auto"/>
        <w:ind w:left="0" w:firstLine="709"/>
        <w:jc w:val="both"/>
        <w:rPr>
          <w:sz w:val="28"/>
          <w:szCs w:val="28"/>
        </w:rPr>
      </w:pPr>
      <w:r w:rsidRPr="00782860">
        <w:rPr>
          <w:sz w:val="28"/>
          <w:szCs w:val="28"/>
        </w:rPr>
        <w:lastRenderedPageBreak/>
        <w:t>Наибольший риск чрезв</w:t>
      </w:r>
      <w:r w:rsidR="00102A3D" w:rsidRPr="00782860">
        <w:rPr>
          <w:sz w:val="28"/>
          <w:szCs w:val="28"/>
        </w:rPr>
        <w:t xml:space="preserve">ычайных ситуаций, связанных с </w:t>
      </w:r>
      <w:r w:rsidR="00102A3D" w:rsidRPr="00782860">
        <w:rPr>
          <w:b/>
          <w:sz w:val="28"/>
          <w:szCs w:val="28"/>
        </w:rPr>
        <w:t>подтоплением</w:t>
      </w:r>
      <w:r w:rsidR="00102A3D" w:rsidRPr="00782860">
        <w:rPr>
          <w:sz w:val="28"/>
          <w:szCs w:val="28"/>
        </w:rPr>
        <w:t xml:space="preserve"> на пониженных бессточных участках местности в результате неблагоприятного развития </w:t>
      </w:r>
      <w:r w:rsidRPr="00782860">
        <w:rPr>
          <w:b/>
          <w:sz w:val="28"/>
          <w:szCs w:val="28"/>
        </w:rPr>
        <w:t xml:space="preserve">заторной </w:t>
      </w:r>
      <w:r w:rsidR="00821994" w:rsidRPr="00782860">
        <w:rPr>
          <w:sz w:val="28"/>
          <w:szCs w:val="28"/>
        </w:rPr>
        <w:t>и</w:t>
      </w:r>
      <w:r w:rsidR="00821994" w:rsidRPr="00782860">
        <w:rPr>
          <w:b/>
          <w:sz w:val="28"/>
          <w:szCs w:val="28"/>
        </w:rPr>
        <w:t xml:space="preserve"> паводковой обстановк</w:t>
      </w:r>
      <w:r w:rsidR="00102A3D" w:rsidRPr="00782860">
        <w:rPr>
          <w:b/>
          <w:sz w:val="28"/>
          <w:szCs w:val="28"/>
        </w:rPr>
        <w:t>ой</w:t>
      </w:r>
      <w:r w:rsidRPr="00782860">
        <w:rPr>
          <w:b/>
          <w:sz w:val="28"/>
          <w:szCs w:val="28"/>
        </w:rPr>
        <w:t xml:space="preserve">, а также </w:t>
      </w:r>
      <w:r w:rsidR="00102A3D" w:rsidRPr="00782860">
        <w:rPr>
          <w:b/>
          <w:sz w:val="28"/>
          <w:szCs w:val="28"/>
        </w:rPr>
        <w:t xml:space="preserve">вызванных </w:t>
      </w:r>
      <w:r w:rsidRPr="00782860">
        <w:rPr>
          <w:b/>
          <w:sz w:val="28"/>
          <w:szCs w:val="28"/>
        </w:rPr>
        <w:t xml:space="preserve">активным снеготаянием </w:t>
      </w:r>
      <w:r w:rsidRPr="00782860">
        <w:rPr>
          <w:sz w:val="28"/>
          <w:szCs w:val="28"/>
        </w:rPr>
        <w:t xml:space="preserve">прогнозируется на территории </w:t>
      </w:r>
      <w:r w:rsidRPr="00782860">
        <w:rPr>
          <w:i/>
          <w:sz w:val="28"/>
          <w:szCs w:val="28"/>
        </w:rPr>
        <w:t>Дальневосточного</w:t>
      </w:r>
      <w:r w:rsidRPr="00782860">
        <w:rPr>
          <w:sz w:val="28"/>
          <w:szCs w:val="28"/>
        </w:rPr>
        <w:t xml:space="preserve"> (</w:t>
      </w:r>
      <w:r w:rsidR="002D19F3" w:rsidRPr="00782860">
        <w:rPr>
          <w:sz w:val="28"/>
          <w:szCs w:val="28"/>
        </w:rPr>
        <w:t xml:space="preserve">Республика Саха (Якутия) – </w:t>
      </w:r>
      <w:r w:rsidR="00EC4ABE" w:rsidRPr="00782860">
        <w:rPr>
          <w:sz w:val="28"/>
          <w:szCs w:val="28"/>
        </w:rPr>
        <w:t>реки Лена</w:t>
      </w:r>
      <w:r w:rsidR="002F19C7" w:rsidRPr="00782860">
        <w:rPr>
          <w:sz w:val="28"/>
          <w:szCs w:val="28"/>
        </w:rPr>
        <w:t xml:space="preserve"> в пределах Ленского, </w:t>
      </w:r>
      <w:proofErr w:type="spellStart"/>
      <w:r w:rsidR="002F19C7" w:rsidRPr="00782860">
        <w:rPr>
          <w:sz w:val="28"/>
          <w:szCs w:val="28"/>
        </w:rPr>
        <w:t>Олекминского</w:t>
      </w:r>
      <w:proofErr w:type="spellEnd"/>
      <w:r w:rsidR="002F19C7" w:rsidRPr="00782860">
        <w:rPr>
          <w:sz w:val="28"/>
          <w:szCs w:val="28"/>
        </w:rPr>
        <w:t xml:space="preserve">, </w:t>
      </w:r>
      <w:proofErr w:type="spellStart"/>
      <w:r w:rsidR="002F19C7" w:rsidRPr="00782860">
        <w:rPr>
          <w:sz w:val="28"/>
          <w:szCs w:val="28"/>
        </w:rPr>
        <w:t>Хангаласского</w:t>
      </w:r>
      <w:proofErr w:type="spellEnd"/>
      <w:r w:rsidR="002F19C7" w:rsidRPr="00782860">
        <w:rPr>
          <w:sz w:val="28"/>
          <w:szCs w:val="28"/>
        </w:rPr>
        <w:t xml:space="preserve">, </w:t>
      </w:r>
      <w:proofErr w:type="spellStart"/>
      <w:r w:rsidR="002F19C7" w:rsidRPr="00782860">
        <w:rPr>
          <w:sz w:val="28"/>
          <w:szCs w:val="28"/>
        </w:rPr>
        <w:t>Намского</w:t>
      </w:r>
      <w:proofErr w:type="spellEnd"/>
      <w:r w:rsidR="002F19C7" w:rsidRPr="00782860">
        <w:rPr>
          <w:sz w:val="28"/>
          <w:szCs w:val="28"/>
        </w:rPr>
        <w:t xml:space="preserve">, </w:t>
      </w:r>
      <w:proofErr w:type="spellStart"/>
      <w:r w:rsidR="002F19C7" w:rsidRPr="00782860">
        <w:rPr>
          <w:sz w:val="28"/>
          <w:szCs w:val="28"/>
        </w:rPr>
        <w:t>Кобяйского</w:t>
      </w:r>
      <w:proofErr w:type="spellEnd"/>
      <w:r w:rsidR="002F19C7" w:rsidRPr="00782860">
        <w:rPr>
          <w:sz w:val="28"/>
          <w:szCs w:val="28"/>
        </w:rPr>
        <w:t xml:space="preserve"> районов, г. Якутск</w:t>
      </w:r>
      <w:r w:rsidR="00EC4ABE" w:rsidRPr="00782860">
        <w:rPr>
          <w:sz w:val="28"/>
          <w:szCs w:val="28"/>
        </w:rPr>
        <w:t>, Алдан</w:t>
      </w:r>
      <w:r w:rsidR="002F19C7" w:rsidRPr="00782860">
        <w:rPr>
          <w:sz w:val="28"/>
          <w:szCs w:val="28"/>
        </w:rPr>
        <w:t xml:space="preserve"> в пределах </w:t>
      </w:r>
      <w:proofErr w:type="spellStart"/>
      <w:r w:rsidR="002F19C7" w:rsidRPr="00782860">
        <w:rPr>
          <w:sz w:val="28"/>
          <w:szCs w:val="28"/>
        </w:rPr>
        <w:t>Усть</w:t>
      </w:r>
      <w:proofErr w:type="spellEnd"/>
      <w:r w:rsidR="002F19C7" w:rsidRPr="00782860">
        <w:rPr>
          <w:sz w:val="28"/>
          <w:szCs w:val="28"/>
        </w:rPr>
        <w:t xml:space="preserve">-Майского и </w:t>
      </w:r>
      <w:proofErr w:type="spellStart"/>
      <w:r w:rsidR="002F19C7" w:rsidRPr="00782860">
        <w:rPr>
          <w:sz w:val="28"/>
          <w:szCs w:val="28"/>
        </w:rPr>
        <w:t>Томпонского</w:t>
      </w:r>
      <w:proofErr w:type="spellEnd"/>
      <w:r w:rsidR="002F19C7" w:rsidRPr="00782860">
        <w:rPr>
          <w:sz w:val="28"/>
          <w:szCs w:val="28"/>
        </w:rPr>
        <w:t xml:space="preserve"> районов</w:t>
      </w:r>
      <w:r w:rsidR="00EC4ABE" w:rsidRPr="00782860">
        <w:rPr>
          <w:sz w:val="28"/>
          <w:szCs w:val="28"/>
        </w:rPr>
        <w:t xml:space="preserve">, </w:t>
      </w:r>
      <w:proofErr w:type="spellStart"/>
      <w:r w:rsidR="00EC4ABE" w:rsidRPr="00782860">
        <w:rPr>
          <w:sz w:val="28"/>
          <w:szCs w:val="28"/>
        </w:rPr>
        <w:t>Амга</w:t>
      </w:r>
      <w:proofErr w:type="spellEnd"/>
      <w:r w:rsidR="002F19C7" w:rsidRPr="00782860">
        <w:rPr>
          <w:sz w:val="28"/>
          <w:szCs w:val="28"/>
        </w:rPr>
        <w:t xml:space="preserve"> в </w:t>
      </w:r>
      <w:proofErr w:type="spellStart"/>
      <w:r w:rsidR="002F19C7" w:rsidRPr="00782860">
        <w:rPr>
          <w:sz w:val="28"/>
          <w:szCs w:val="28"/>
        </w:rPr>
        <w:t>Амгинском</w:t>
      </w:r>
      <w:proofErr w:type="spellEnd"/>
      <w:r w:rsidR="002F19C7" w:rsidRPr="00782860">
        <w:rPr>
          <w:sz w:val="28"/>
          <w:szCs w:val="28"/>
        </w:rPr>
        <w:t xml:space="preserve"> и </w:t>
      </w:r>
      <w:proofErr w:type="spellStart"/>
      <w:r w:rsidR="002F19C7" w:rsidRPr="00782860">
        <w:rPr>
          <w:sz w:val="28"/>
          <w:szCs w:val="28"/>
        </w:rPr>
        <w:t>Таттинском</w:t>
      </w:r>
      <w:proofErr w:type="spellEnd"/>
      <w:r w:rsidR="002F19C7" w:rsidRPr="00782860">
        <w:rPr>
          <w:sz w:val="28"/>
          <w:szCs w:val="28"/>
        </w:rPr>
        <w:t xml:space="preserve"> районах и Колыма в </w:t>
      </w:r>
      <w:proofErr w:type="spellStart"/>
      <w:r w:rsidR="002F19C7" w:rsidRPr="00782860">
        <w:rPr>
          <w:sz w:val="28"/>
          <w:szCs w:val="28"/>
        </w:rPr>
        <w:t>Среднеколымском</w:t>
      </w:r>
      <w:proofErr w:type="spellEnd"/>
      <w:r w:rsidR="002F19C7" w:rsidRPr="00782860">
        <w:rPr>
          <w:sz w:val="28"/>
          <w:szCs w:val="28"/>
        </w:rPr>
        <w:t xml:space="preserve"> районе;</w:t>
      </w:r>
      <w:r w:rsidR="00EC4ABE" w:rsidRPr="00782860">
        <w:rPr>
          <w:sz w:val="28"/>
          <w:szCs w:val="28"/>
        </w:rPr>
        <w:t xml:space="preserve"> Республика Бурятия – река Селенга; </w:t>
      </w:r>
      <w:r w:rsidR="00C10DD4" w:rsidRPr="00782860">
        <w:rPr>
          <w:sz w:val="28"/>
          <w:szCs w:val="28"/>
        </w:rPr>
        <w:t xml:space="preserve">Забайкальский край – реки Амур, Шилка, </w:t>
      </w:r>
      <w:proofErr w:type="spellStart"/>
      <w:r w:rsidR="00C10DD4" w:rsidRPr="00782860">
        <w:rPr>
          <w:sz w:val="28"/>
          <w:szCs w:val="28"/>
        </w:rPr>
        <w:t>Аргуни</w:t>
      </w:r>
      <w:proofErr w:type="spellEnd"/>
      <w:r w:rsidR="00C10DD4" w:rsidRPr="00782860">
        <w:rPr>
          <w:sz w:val="28"/>
          <w:szCs w:val="28"/>
        </w:rPr>
        <w:t xml:space="preserve">, Ингода, </w:t>
      </w:r>
      <w:proofErr w:type="spellStart"/>
      <w:r w:rsidR="00C10DD4" w:rsidRPr="00782860">
        <w:rPr>
          <w:sz w:val="28"/>
          <w:szCs w:val="28"/>
        </w:rPr>
        <w:t>Нерчи</w:t>
      </w:r>
      <w:proofErr w:type="spellEnd"/>
      <w:r w:rsidR="00C10DD4" w:rsidRPr="00782860">
        <w:rPr>
          <w:sz w:val="28"/>
          <w:szCs w:val="28"/>
        </w:rPr>
        <w:t xml:space="preserve">, </w:t>
      </w:r>
      <w:proofErr w:type="spellStart"/>
      <w:r w:rsidR="00C10DD4" w:rsidRPr="00782860">
        <w:rPr>
          <w:sz w:val="28"/>
          <w:szCs w:val="28"/>
        </w:rPr>
        <w:t>Хилка</w:t>
      </w:r>
      <w:proofErr w:type="spellEnd"/>
      <w:r w:rsidR="00C10DD4" w:rsidRPr="00782860">
        <w:rPr>
          <w:sz w:val="28"/>
          <w:szCs w:val="28"/>
        </w:rPr>
        <w:t>, Чикоя и Витима; Чукотский АО – бассейны рек Анадырь</w:t>
      </w:r>
      <w:r w:rsidR="00782860" w:rsidRPr="00782860">
        <w:rPr>
          <w:sz w:val="28"/>
          <w:szCs w:val="28"/>
        </w:rPr>
        <w:t xml:space="preserve"> у с. </w:t>
      </w:r>
      <w:proofErr w:type="spellStart"/>
      <w:r w:rsidR="00782860" w:rsidRPr="00782860">
        <w:rPr>
          <w:sz w:val="28"/>
          <w:szCs w:val="28"/>
        </w:rPr>
        <w:t>Марково</w:t>
      </w:r>
      <w:proofErr w:type="spellEnd"/>
      <w:r w:rsidR="00782860" w:rsidRPr="00782860">
        <w:rPr>
          <w:sz w:val="28"/>
          <w:szCs w:val="28"/>
        </w:rPr>
        <w:t xml:space="preserve"> и у с. </w:t>
      </w:r>
      <w:proofErr w:type="spellStart"/>
      <w:r w:rsidR="00782860" w:rsidRPr="00782860">
        <w:rPr>
          <w:sz w:val="28"/>
          <w:szCs w:val="28"/>
        </w:rPr>
        <w:t>Усть</w:t>
      </w:r>
      <w:proofErr w:type="spellEnd"/>
      <w:r w:rsidR="00782860" w:rsidRPr="00782860">
        <w:rPr>
          <w:sz w:val="28"/>
          <w:szCs w:val="28"/>
        </w:rPr>
        <w:t>-Белая</w:t>
      </w:r>
      <w:r w:rsidR="00C10DD4" w:rsidRPr="00782860">
        <w:rPr>
          <w:sz w:val="28"/>
          <w:szCs w:val="28"/>
        </w:rPr>
        <w:t>, Майн</w:t>
      </w:r>
      <w:r w:rsidR="00782860" w:rsidRPr="00782860">
        <w:rPr>
          <w:sz w:val="28"/>
          <w:szCs w:val="28"/>
        </w:rPr>
        <w:t xml:space="preserve"> у с. </w:t>
      </w:r>
      <w:proofErr w:type="spellStart"/>
      <w:r w:rsidR="00782860" w:rsidRPr="00782860">
        <w:rPr>
          <w:sz w:val="28"/>
          <w:szCs w:val="28"/>
        </w:rPr>
        <w:t>Ваеги</w:t>
      </w:r>
      <w:proofErr w:type="spellEnd"/>
      <w:r w:rsidR="00C10DD4" w:rsidRPr="00782860">
        <w:rPr>
          <w:sz w:val="28"/>
          <w:szCs w:val="28"/>
        </w:rPr>
        <w:t xml:space="preserve"> и Малый </w:t>
      </w:r>
      <w:proofErr w:type="spellStart"/>
      <w:r w:rsidR="00C10DD4" w:rsidRPr="00782860">
        <w:rPr>
          <w:sz w:val="28"/>
          <w:szCs w:val="28"/>
        </w:rPr>
        <w:t>Анюй</w:t>
      </w:r>
      <w:proofErr w:type="spellEnd"/>
      <w:r w:rsidR="00782860" w:rsidRPr="00782860">
        <w:rPr>
          <w:sz w:val="28"/>
          <w:szCs w:val="28"/>
        </w:rPr>
        <w:t xml:space="preserve"> у с. </w:t>
      </w:r>
      <w:proofErr w:type="spellStart"/>
      <w:r w:rsidR="00782860" w:rsidRPr="00782860">
        <w:rPr>
          <w:sz w:val="28"/>
          <w:szCs w:val="28"/>
        </w:rPr>
        <w:t>Илирней</w:t>
      </w:r>
      <w:proofErr w:type="spellEnd"/>
      <w:r w:rsidRPr="00782860">
        <w:rPr>
          <w:sz w:val="28"/>
          <w:szCs w:val="28"/>
        </w:rPr>
        <w:t xml:space="preserve">); </w:t>
      </w:r>
      <w:r w:rsidRPr="00782860">
        <w:rPr>
          <w:i/>
          <w:sz w:val="28"/>
          <w:szCs w:val="28"/>
        </w:rPr>
        <w:t>Сибирского</w:t>
      </w:r>
      <w:r w:rsidRPr="00782860">
        <w:rPr>
          <w:sz w:val="28"/>
          <w:szCs w:val="28"/>
        </w:rPr>
        <w:t xml:space="preserve"> (</w:t>
      </w:r>
      <w:r w:rsidR="00F44363" w:rsidRPr="00782860">
        <w:rPr>
          <w:sz w:val="28"/>
          <w:szCs w:val="28"/>
        </w:rPr>
        <w:t>Республика Хакасия – бассейн реки Абакан; Красноярский край – бассейны рек Енисей, Подкаменная Тунгуска, Нижняя Тунгуска, Туба, Кан, Чулым; Алтайский край – бассейны рек Обь</w:t>
      </w:r>
      <w:r w:rsidR="00EC75DA" w:rsidRPr="00782860">
        <w:rPr>
          <w:sz w:val="28"/>
          <w:szCs w:val="28"/>
        </w:rPr>
        <w:t xml:space="preserve"> в районах с. Усть-Чарышская Пристань, г. Барнаул, г. Камень-на Оби</w:t>
      </w:r>
      <w:r w:rsidR="00F44363" w:rsidRPr="00782860">
        <w:rPr>
          <w:sz w:val="28"/>
          <w:szCs w:val="28"/>
        </w:rPr>
        <w:t>, Катунь</w:t>
      </w:r>
      <w:r w:rsidR="00EC75DA" w:rsidRPr="00782860">
        <w:rPr>
          <w:sz w:val="28"/>
          <w:szCs w:val="28"/>
        </w:rPr>
        <w:t xml:space="preserve"> у с. Сростки</w:t>
      </w:r>
      <w:r w:rsidR="00F44363" w:rsidRPr="00782860">
        <w:rPr>
          <w:sz w:val="28"/>
          <w:szCs w:val="28"/>
        </w:rPr>
        <w:t xml:space="preserve">, </w:t>
      </w:r>
      <w:proofErr w:type="spellStart"/>
      <w:r w:rsidR="00F44363" w:rsidRPr="00782860">
        <w:rPr>
          <w:sz w:val="28"/>
          <w:szCs w:val="28"/>
        </w:rPr>
        <w:t>Чапша</w:t>
      </w:r>
      <w:proofErr w:type="spellEnd"/>
      <w:r w:rsidR="00EC75DA" w:rsidRPr="00782860">
        <w:rPr>
          <w:sz w:val="28"/>
          <w:szCs w:val="28"/>
        </w:rPr>
        <w:t xml:space="preserve"> у с. Красногорское</w:t>
      </w:r>
      <w:r w:rsidR="00F44363" w:rsidRPr="00782860">
        <w:rPr>
          <w:sz w:val="28"/>
          <w:szCs w:val="28"/>
        </w:rPr>
        <w:t>, Алей</w:t>
      </w:r>
      <w:r w:rsidR="00EC75DA" w:rsidRPr="00782860">
        <w:rPr>
          <w:sz w:val="28"/>
          <w:szCs w:val="28"/>
        </w:rPr>
        <w:t xml:space="preserve"> у с. Старо-</w:t>
      </w:r>
      <w:proofErr w:type="spellStart"/>
      <w:r w:rsidR="00EC75DA" w:rsidRPr="00782860">
        <w:rPr>
          <w:sz w:val="28"/>
          <w:szCs w:val="28"/>
        </w:rPr>
        <w:t>Алейское</w:t>
      </w:r>
      <w:proofErr w:type="spellEnd"/>
      <w:r w:rsidR="00EC75DA" w:rsidRPr="00782860">
        <w:rPr>
          <w:sz w:val="28"/>
          <w:szCs w:val="28"/>
        </w:rPr>
        <w:t xml:space="preserve"> и г. Рубцовск</w:t>
      </w:r>
      <w:r w:rsidR="00F44363" w:rsidRPr="00782860">
        <w:rPr>
          <w:sz w:val="28"/>
          <w:szCs w:val="28"/>
        </w:rPr>
        <w:t xml:space="preserve">, </w:t>
      </w:r>
      <w:proofErr w:type="spellStart"/>
      <w:r w:rsidR="00F44363" w:rsidRPr="00782860">
        <w:rPr>
          <w:sz w:val="28"/>
          <w:szCs w:val="28"/>
        </w:rPr>
        <w:t>Чумыш</w:t>
      </w:r>
      <w:proofErr w:type="spellEnd"/>
      <w:r w:rsidR="006C245F" w:rsidRPr="00782860">
        <w:rPr>
          <w:sz w:val="28"/>
          <w:szCs w:val="28"/>
        </w:rPr>
        <w:t xml:space="preserve"> у с. Ельцовка</w:t>
      </w:r>
      <w:r w:rsidR="00F44363" w:rsidRPr="00782860">
        <w:rPr>
          <w:sz w:val="28"/>
          <w:szCs w:val="28"/>
        </w:rPr>
        <w:t>, бассейны малых рек</w:t>
      </w:r>
      <w:r w:rsidR="002D19F3" w:rsidRPr="00782860">
        <w:rPr>
          <w:sz w:val="28"/>
          <w:szCs w:val="28"/>
        </w:rPr>
        <w:t>; Омская область – бассейны малых рек</w:t>
      </w:r>
      <w:r w:rsidR="00EC75DA" w:rsidRPr="00782860">
        <w:rPr>
          <w:sz w:val="28"/>
          <w:szCs w:val="28"/>
        </w:rPr>
        <w:t xml:space="preserve"> в </w:t>
      </w:r>
      <w:proofErr w:type="spellStart"/>
      <w:r w:rsidR="00EC75DA" w:rsidRPr="00782860">
        <w:rPr>
          <w:sz w:val="28"/>
          <w:szCs w:val="28"/>
        </w:rPr>
        <w:t>Исилькульском</w:t>
      </w:r>
      <w:proofErr w:type="spellEnd"/>
      <w:r w:rsidR="00EC75DA" w:rsidRPr="00782860">
        <w:rPr>
          <w:sz w:val="28"/>
          <w:szCs w:val="28"/>
        </w:rPr>
        <w:t xml:space="preserve">, Полтавском и </w:t>
      </w:r>
      <w:proofErr w:type="spellStart"/>
      <w:r w:rsidR="00EC75DA" w:rsidRPr="00782860">
        <w:rPr>
          <w:sz w:val="28"/>
          <w:szCs w:val="28"/>
        </w:rPr>
        <w:t>Шербакульском</w:t>
      </w:r>
      <w:proofErr w:type="spellEnd"/>
      <w:r w:rsidR="00EC75DA" w:rsidRPr="00782860">
        <w:rPr>
          <w:sz w:val="28"/>
          <w:szCs w:val="28"/>
        </w:rPr>
        <w:t xml:space="preserve"> районах</w:t>
      </w:r>
      <w:r w:rsidR="002D19F3" w:rsidRPr="00782860">
        <w:rPr>
          <w:sz w:val="28"/>
          <w:szCs w:val="28"/>
        </w:rPr>
        <w:t xml:space="preserve">; Новосибирская область – реки Иная, Карасук и </w:t>
      </w:r>
      <w:proofErr w:type="spellStart"/>
      <w:r w:rsidR="002D19F3" w:rsidRPr="00782860">
        <w:rPr>
          <w:sz w:val="28"/>
          <w:szCs w:val="28"/>
        </w:rPr>
        <w:t>Бердь</w:t>
      </w:r>
      <w:proofErr w:type="spellEnd"/>
      <w:r w:rsidR="002D19F3" w:rsidRPr="00782860">
        <w:rPr>
          <w:sz w:val="28"/>
          <w:szCs w:val="28"/>
        </w:rPr>
        <w:t xml:space="preserve">; Кемеровская область – бассейны рек Кондома, Кия и </w:t>
      </w:r>
      <w:proofErr w:type="spellStart"/>
      <w:r w:rsidR="002D19F3" w:rsidRPr="00782860">
        <w:rPr>
          <w:sz w:val="28"/>
          <w:szCs w:val="28"/>
        </w:rPr>
        <w:t>Мрассу</w:t>
      </w:r>
      <w:proofErr w:type="spellEnd"/>
      <w:r w:rsidR="002D19F3" w:rsidRPr="00782860">
        <w:rPr>
          <w:sz w:val="28"/>
          <w:szCs w:val="28"/>
        </w:rPr>
        <w:t>; Томская область – реки Обь</w:t>
      </w:r>
      <w:r w:rsidR="002F19C7" w:rsidRPr="00782860">
        <w:rPr>
          <w:sz w:val="28"/>
          <w:szCs w:val="28"/>
        </w:rPr>
        <w:t xml:space="preserve"> у с. Никольское, с. Молчаново и г. Колпашево</w:t>
      </w:r>
      <w:r w:rsidR="002D19F3" w:rsidRPr="00782860">
        <w:rPr>
          <w:sz w:val="28"/>
          <w:szCs w:val="28"/>
        </w:rPr>
        <w:t>, Чулым</w:t>
      </w:r>
      <w:r w:rsidR="002F19C7" w:rsidRPr="00782860">
        <w:rPr>
          <w:sz w:val="28"/>
          <w:szCs w:val="28"/>
        </w:rPr>
        <w:t xml:space="preserve"> у с. Тегульдет</w:t>
      </w:r>
      <w:r w:rsidR="002D19F3" w:rsidRPr="00782860">
        <w:rPr>
          <w:sz w:val="28"/>
          <w:szCs w:val="28"/>
        </w:rPr>
        <w:t>, Чая</w:t>
      </w:r>
      <w:r w:rsidR="002F19C7" w:rsidRPr="00782860">
        <w:rPr>
          <w:sz w:val="28"/>
          <w:szCs w:val="28"/>
        </w:rPr>
        <w:t xml:space="preserve"> с. Подгорное</w:t>
      </w:r>
      <w:r w:rsidR="002D19F3" w:rsidRPr="00782860">
        <w:rPr>
          <w:sz w:val="28"/>
          <w:szCs w:val="28"/>
        </w:rPr>
        <w:t>, Томь</w:t>
      </w:r>
      <w:r w:rsidR="002F19C7" w:rsidRPr="00782860">
        <w:rPr>
          <w:sz w:val="28"/>
          <w:szCs w:val="28"/>
        </w:rPr>
        <w:t xml:space="preserve"> в районе г. Томска</w:t>
      </w:r>
      <w:r w:rsidR="002D19F3" w:rsidRPr="00782860">
        <w:rPr>
          <w:sz w:val="28"/>
          <w:szCs w:val="28"/>
        </w:rPr>
        <w:t xml:space="preserve">; Иркутская область – реки Бирюса, Верхняя Лена, </w:t>
      </w:r>
      <w:proofErr w:type="spellStart"/>
      <w:r w:rsidR="002D19F3" w:rsidRPr="00782860">
        <w:rPr>
          <w:sz w:val="28"/>
          <w:szCs w:val="28"/>
        </w:rPr>
        <w:t>Киренга</w:t>
      </w:r>
      <w:proofErr w:type="spellEnd"/>
      <w:r w:rsidR="002D19F3" w:rsidRPr="00782860">
        <w:rPr>
          <w:sz w:val="28"/>
          <w:szCs w:val="28"/>
        </w:rPr>
        <w:t>, Нижняя Тунгуска и их притоки;</w:t>
      </w:r>
      <w:r w:rsidRPr="00782860">
        <w:rPr>
          <w:sz w:val="28"/>
          <w:szCs w:val="28"/>
        </w:rPr>
        <w:t xml:space="preserve">), </w:t>
      </w:r>
      <w:r w:rsidRPr="00782860">
        <w:rPr>
          <w:i/>
          <w:sz w:val="28"/>
          <w:szCs w:val="28"/>
        </w:rPr>
        <w:t>Уральского</w:t>
      </w:r>
      <w:r w:rsidRPr="00782860">
        <w:rPr>
          <w:sz w:val="28"/>
          <w:szCs w:val="28"/>
        </w:rPr>
        <w:t xml:space="preserve"> (</w:t>
      </w:r>
      <w:r w:rsidR="00E50DC5" w:rsidRPr="00782860">
        <w:rPr>
          <w:sz w:val="28"/>
          <w:szCs w:val="28"/>
        </w:rPr>
        <w:t xml:space="preserve">Челябинская область – бассейны малых рек; Свердловская область – реки Тура и </w:t>
      </w:r>
      <w:proofErr w:type="spellStart"/>
      <w:r w:rsidR="00E50DC5" w:rsidRPr="00782860">
        <w:rPr>
          <w:sz w:val="28"/>
          <w:szCs w:val="28"/>
        </w:rPr>
        <w:t>Ница</w:t>
      </w:r>
      <w:proofErr w:type="spellEnd"/>
      <w:r w:rsidR="00B6223B" w:rsidRPr="00782860">
        <w:rPr>
          <w:sz w:val="28"/>
          <w:szCs w:val="28"/>
        </w:rPr>
        <w:t>; Тюменская область – река Иртыш, малые реки</w:t>
      </w:r>
      <w:r w:rsidR="00B92AD4" w:rsidRPr="00782860">
        <w:rPr>
          <w:sz w:val="28"/>
          <w:szCs w:val="28"/>
        </w:rPr>
        <w:t>)</w:t>
      </w:r>
      <w:r w:rsidRPr="00782860">
        <w:rPr>
          <w:sz w:val="28"/>
          <w:szCs w:val="28"/>
        </w:rPr>
        <w:t>;</w:t>
      </w:r>
      <w:r w:rsidR="00E50DC5" w:rsidRPr="00782860">
        <w:rPr>
          <w:sz w:val="28"/>
          <w:szCs w:val="28"/>
        </w:rPr>
        <w:t xml:space="preserve"> </w:t>
      </w:r>
      <w:r w:rsidRPr="00782860">
        <w:rPr>
          <w:i/>
          <w:sz w:val="28"/>
          <w:szCs w:val="28"/>
        </w:rPr>
        <w:t>Приволжского</w:t>
      </w:r>
      <w:r w:rsidRPr="00782860">
        <w:rPr>
          <w:sz w:val="28"/>
          <w:szCs w:val="28"/>
        </w:rPr>
        <w:t xml:space="preserve"> (</w:t>
      </w:r>
      <w:r w:rsidR="00E50DC5" w:rsidRPr="00782860">
        <w:rPr>
          <w:sz w:val="28"/>
          <w:szCs w:val="28"/>
        </w:rPr>
        <w:t>Республика Башкортостан – бассейн реки Белая, горные реки</w:t>
      </w:r>
      <w:r w:rsidR="00EC75DA" w:rsidRPr="00782860">
        <w:rPr>
          <w:sz w:val="28"/>
          <w:szCs w:val="28"/>
        </w:rPr>
        <w:t xml:space="preserve"> в районе г. Уфа</w:t>
      </w:r>
      <w:r w:rsidR="00E50DC5" w:rsidRPr="00782860">
        <w:rPr>
          <w:sz w:val="28"/>
          <w:szCs w:val="28"/>
        </w:rPr>
        <w:t>;</w:t>
      </w:r>
      <w:r w:rsidR="00B6223B" w:rsidRPr="00782860">
        <w:rPr>
          <w:sz w:val="28"/>
          <w:szCs w:val="28"/>
        </w:rPr>
        <w:t xml:space="preserve"> Республика Татарстан – реки Кама, Волга;</w:t>
      </w:r>
      <w:r w:rsidR="00E50DC5" w:rsidRPr="00782860">
        <w:rPr>
          <w:sz w:val="28"/>
          <w:szCs w:val="28"/>
        </w:rPr>
        <w:t xml:space="preserve"> Пермский край – реки Коса, </w:t>
      </w:r>
      <w:proofErr w:type="spellStart"/>
      <w:r w:rsidR="00E50DC5" w:rsidRPr="00782860">
        <w:rPr>
          <w:sz w:val="28"/>
          <w:szCs w:val="28"/>
        </w:rPr>
        <w:t>Лолог</w:t>
      </w:r>
      <w:proofErr w:type="spellEnd"/>
      <w:r w:rsidR="00E50DC5" w:rsidRPr="00782860">
        <w:rPr>
          <w:sz w:val="28"/>
          <w:szCs w:val="28"/>
        </w:rPr>
        <w:t xml:space="preserve">, Яйва, </w:t>
      </w:r>
      <w:proofErr w:type="spellStart"/>
      <w:r w:rsidR="00E50DC5" w:rsidRPr="00782860">
        <w:rPr>
          <w:sz w:val="28"/>
          <w:szCs w:val="28"/>
        </w:rPr>
        <w:t>Иньва</w:t>
      </w:r>
      <w:proofErr w:type="spellEnd"/>
      <w:r w:rsidR="00E50DC5" w:rsidRPr="00782860">
        <w:rPr>
          <w:sz w:val="28"/>
          <w:szCs w:val="28"/>
        </w:rPr>
        <w:t xml:space="preserve">, </w:t>
      </w:r>
      <w:proofErr w:type="spellStart"/>
      <w:r w:rsidR="00E50DC5" w:rsidRPr="00782860">
        <w:rPr>
          <w:sz w:val="28"/>
          <w:szCs w:val="28"/>
        </w:rPr>
        <w:t>Обва</w:t>
      </w:r>
      <w:proofErr w:type="spellEnd"/>
      <w:r w:rsidR="00E50DC5" w:rsidRPr="00782860">
        <w:rPr>
          <w:sz w:val="28"/>
          <w:szCs w:val="28"/>
        </w:rPr>
        <w:t xml:space="preserve">, Чусовая, притоки Камского водохранилища; </w:t>
      </w:r>
      <w:r w:rsidR="00B6223B" w:rsidRPr="00782860">
        <w:rPr>
          <w:sz w:val="28"/>
          <w:szCs w:val="28"/>
        </w:rPr>
        <w:t xml:space="preserve">Нижегородская область – река Волга; </w:t>
      </w:r>
      <w:r w:rsidR="00E50DC5" w:rsidRPr="00782860">
        <w:rPr>
          <w:sz w:val="28"/>
          <w:szCs w:val="28"/>
        </w:rPr>
        <w:t>Сама</w:t>
      </w:r>
      <w:r w:rsidR="00F44363" w:rsidRPr="00782860">
        <w:rPr>
          <w:sz w:val="28"/>
          <w:szCs w:val="28"/>
        </w:rPr>
        <w:t>р</w:t>
      </w:r>
      <w:r w:rsidR="00E50DC5" w:rsidRPr="00782860">
        <w:rPr>
          <w:sz w:val="28"/>
          <w:szCs w:val="28"/>
        </w:rPr>
        <w:t xml:space="preserve">ская область – бассейны рек Большой Черемшан, Сок, </w:t>
      </w:r>
      <w:proofErr w:type="spellStart"/>
      <w:r w:rsidR="00E50DC5" w:rsidRPr="00782860">
        <w:rPr>
          <w:sz w:val="28"/>
          <w:szCs w:val="28"/>
        </w:rPr>
        <w:t>Кондурча</w:t>
      </w:r>
      <w:proofErr w:type="spellEnd"/>
      <w:r w:rsidR="00E50DC5" w:rsidRPr="00782860">
        <w:rPr>
          <w:sz w:val="28"/>
          <w:szCs w:val="28"/>
        </w:rPr>
        <w:t xml:space="preserve">, Самара, </w:t>
      </w:r>
      <w:proofErr w:type="spellStart"/>
      <w:r w:rsidR="00E50DC5" w:rsidRPr="00782860">
        <w:rPr>
          <w:sz w:val="28"/>
          <w:szCs w:val="28"/>
        </w:rPr>
        <w:t>Сагра</w:t>
      </w:r>
      <w:proofErr w:type="spellEnd"/>
      <w:r w:rsidR="00E50DC5" w:rsidRPr="00782860">
        <w:rPr>
          <w:sz w:val="28"/>
          <w:szCs w:val="28"/>
        </w:rPr>
        <w:t xml:space="preserve">, Большой и Малый </w:t>
      </w:r>
      <w:proofErr w:type="spellStart"/>
      <w:r w:rsidR="00E50DC5" w:rsidRPr="00782860">
        <w:rPr>
          <w:sz w:val="28"/>
          <w:szCs w:val="28"/>
        </w:rPr>
        <w:t>Кинель</w:t>
      </w:r>
      <w:proofErr w:type="spellEnd"/>
      <w:r w:rsidR="00E50DC5" w:rsidRPr="00782860">
        <w:rPr>
          <w:sz w:val="28"/>
          <w:szCs w:val="28"/>
        </w:rPr>
        <w:t>, Чапаевка; Оренбургская область – бассейн реки Урал</w:t>
      </w:r>
      <w:r w:rsidR="00EC75DA" w:rsidRPr="00782860">
        <w:rPr>
          <w:sz w:val="28"/>
          <w:szCs w:val="28"/>
        </w:rPr>
        <w:t xml:space="preserve"> в районе гг. Орск, Оренбург и с. Илек</w:t>
      </w:r>
      <w:r w:rsidRPr="00782860">
        <w:rPr>
          <w:sz w:val="28"/>
          <w:szCs w:val="28"/>
        </w:rPr>
        <w:t xml:space="preserve">), </w:t>
      </w:r>
      <w:r w:rsidR="00E50DC5" w:rsidRPr="00782860">
        <w:rPr>
          <w:i/>
          <w:sz w:val="28"/>
          <w:szCs w:val="28"/>
        </w:rPr>
        <w:t>Северо-Западного</w:t>
      </w:r>
      <w:r w:rsidR="00E50DC5" w:rsidRPr="00782860">
        <w:rPr>
          <w:sz w:val="28"/>
          <w:szCs w:val="28"/>
        </w:rPr>
        <w:t xml:space="preserve"> (Архангельская область – </w:t>
      </w:r>
      <w:r w:rsidR="0097374F" w:rsidRPr="00782860">
        <w:rPr>
          <w:sz w:val="28"/>
          <w:szCs w:val="28"/>
        </w:rPr>
        <w:t>река</w:t>
      </w:r>
      <w:r w:rsidR="00E50DC5" w:rsidRPr="00782860">
        <w:rPr>
          <w:sz w:val="28"/>
          <w:szCs w:val="28"/>
        </w:rPr>
        <w:t xml:space="preserve"> Северная Двина</w:t>
      </w:r>
      <w:r w:rsidR="0097374F" w:rsidRPr="00782860">
        <w:rPr>
          <w:sz w:val="28"/>
          <w:szCs w:val="28"/>
        </w:rPr>
        <w:t xml:space="preserve"> в районе с. Красноборск и д. Орлецы, </w:t>
      </w:r>
      <w:r w:rsidR="0097374F" w:rsidRPr="00782860">
        <w:rPr>
          <w:sz w:val="28"/>
          <w:szCs w:val="28"/>
        </w:rPr>
        <w:lastRenderedPageBreak/>
        <w:t>в рукавах Холмогорского разветвления, в устьевой области и в дельте Северной Двины</w:t>
      </w:r>
      <w:r w:rsidR="00E50DC5" w:rsidRPr="00782860">
        <w:rPr>
          <w:sz w:val="28"/>
          <w:szCs w:val="28"/>
        </w:rPr>
        <w:t>; Мурманская область – бассейн реки Кола</w:t>
      </w:r>
      <w:r w:rsidR="0097374F" w:rsidRPr="00782860">
        <w:rPr>
          <w:sz w:val="28"/>
          <w:szCs w:val="28"/>
        </w:rPr>
        <w:t xml:space="preserve"> в пределах Кольского района</w:t>
      </w:r>
      <w:r w:rsidR="00E50DC5" w:rsidRPr="00782860">
        <w:rPr>
          <w:sz w:val="28"/>
          <w:szCs w:val="28"/>
        </w:rPr>
        <w:t xml:space="preserve">; Вологодская область – реки Сухона </w:t>
      </w:r>
      <w:r w:rsidR="0097374F" w:rsidRPr="00782860">
        <w:rPr>
          <w:sz w:val="28"/>
          <w:szCs w:val="28"/>
        </w:rPr>
        <w:t xml:space="preserve">в районе г. Великий Устюг и </w:t>
      </w:r>
      <w:r w:rsidR="00E50DC5" w:rsidRPr="00782860">
        <w:rPr>
          <w:sz w:val="28"/>
          <w:szCs w:val="28"/>
        </w:rPr>
        <w:t xml:space="preserve">Малая Северная Двина; Ленинградская </w:t>
      </w:r>
      <w:r w:rsidR="000A0706" w:rsidRPr="00782860">
        <w:rPr>
          <w:sz w:val="28"/>
          <w:szCs w:val="28"/>
        </w:rPr>
        <w:t xml:space="preserve">область – бассейн малых рек </w:t>
      </w:r>
      <w:r w:rsidR="0097374F" w:rsidRPr="00782860">
        <w:rPr>
          <w:sz w:val="28"/>
          <w:szCs w:val="28"/>
        </w:rPr>
        <w:t>у г.</w:t>
      </w:r>
      <w:r w:rsidR="000A0706" w:rsidRPr="00782860">
        <w:rPr>
          <w:sz w:val="28"/>
          <w:szCs w:val="28"/>
        </w:rPr>
        <w:t xml:space="preserve"> Тихвин, Тосно, Любань;</w:t>
      </w:r>
      <w:r w:rsidR="00E50DC5" w:rsidRPr="00782860">
        <w:rPr>
          <w:sz w:val="28"/>
          <w:szCs w:val="28"/>
        </w:rPr>
        <w:t xml:space="preserve"> Новгородская област</w:t>
      </w:r>
      <w:r w:rsidR="0097374F" w:rsidRPr="00782860">
        <w:rPr>
          <w:sz w:val="28"/>
          <w:szCs w:val="28"/>
        </w:rPr>
        <w:t>ь</w:t>
      </w:r>
      <w:r w:rsidR="00E50DC5" w:rsidRPr="00782860">
        <w:rPr>
          <w:sz w:val="28"/>
          <w:szCs w:val="28"/>
        </w:rPr>
        <w:t xml:space="preserve"> – </w:t>
      </w:r>
      <w:r w:rsidR="0097374F" w:rsidRPr="00782860">
        <w:rPr>
          <w:sz w:val="28"/>
          <w:szCs w:val="28"/>
        </w:rPr>
        <w:t>озеро Ильмень и река Волхов</w:t>
      </w:r>
      <w:r w:rsidR="00E50DC5" w:rsidRPr="00782860">
        <w:rPr>
          <w:sz w:val="28"/>
          <w:szCs w:val="28"/>
        </w:rPr>
        <w:t xml:space="preserve">), </w:t>
      </w:r>
      <w:r w:rsidRPr="00782860">
        <w:rPr>
          <w:i/>
          <w:sz w:val="28"/>
          <w:szCs w:val="28"/>
        </w:rPr>
        <w:t>Центрального</w:t>
      </w:r>
      <w:r w:rsidRPr="00782860">
        <w:rPr>
          <w:sz w:val="28"/>
          <w:szCs w:val="28"/>
        </w:rPr>
        <w:t xml:space="preserve"> (</w:t>
      </w:r>
      <w:r w:rsidR="00B92AD4" w:rsidRPr="00782860">
        <w:rPr>
          <w:sz w:val="28"/>
          <w:szCs w:val="28"/>
        </w:rPr>
        <w:t>Смоленская область –</w:t>
      </w:r>
      <w:r w:rsidR="0097374F" w:rsidRPr="00782860">
        <w:rPr>
          <w:sz w:val="28"/>
          <w:szCs w:val="28"/>
        </w:rPr>
        <w:t xml:space="preserve"> </w:t>
      </w:r>
      <w:r w:rsidR="00B92AD4" w:rsidRPr="00782860">
        <w:rPr>
          <w:sz w:val="28"/>
          <w:szCs w:val="28"/>
        </w:rPr>
        <w:t>Днепр</w:t>
      </w:r>
      <w:r w:rsidR="0097374F" w:rsidRPr="00782860">
        <w:rPr>
          <w:sz w:val="28"/>
          <w:szCs w:val="28"/>
        </w:rPr>
        <w:t xml:space="preserve"> в районе г. Смоленск, в районе г. Дорогобуж и д. Соловьево и на реке </w:t>
      </w:r>
      <w:proofErr w:type="spellStart"/>
      <w:r w:rsidR="0097374F" w:rsidRPr="00782860">
        <w:rPr>
          <w:sz w:val="28"/>
          <w:szCs w:val="28"/>
        </w:rPr>
        <w:t>Сож</w:t>
      </w:r>
      <w:proofErr w:type="spellEnd"/>
      <w:r w:rsidR="0097374F" w:rsidRPr="00782860">
        <w:rPr>
          <w:sz w:val="28"/>
          <w:szCs w:val="28"/>
        </w:rPr>
        <w:t xml:space="preserve"> в районе с. </w:t>
      </w:r>
      <w:proofErr w:type="spellStart"/>
      <w:r w:rsidR="0097374F" w:rsidRPr="00782860">
        <w:rPr>
          <w:sz w:val="28"/>
          <w:szCs w:val="28"/>
        </w:rPr>
        <w:t>Ускосы</w:t>
      </w:r>
      <w:proofErr w:type="spellEnd"/>
      <w:r w:rsidR="00B92AD4" w:rsidRPr="00782860">
        <w:rPr>
          <w:sz w:val="28"/>
          <w:szCs w:val="28"/>
        </w:rPr>
        <w:t>; Рязанская область – река Ока</w:t>
      </w:r>
      <w:r w:rsidR="0097374F" w:rsidRPr="00782860">
        <w:rPr>
          <w:sz w:val="28"/>
          <w:szCs w:val="28"/>
        </w:rPr>
        <w:t xml:space="preserve"> в районе г. Рязань</w:t>
      </w:r>
      <w:r w:rsidR="00B92AD4" w:rsidRPr="00782860">
        <w:rPr>
          <w:sz w:val="28"/>
          <w:szCs w:val="28"/>
        </w:rPr>
        <w:t xml:space="preserve">; Тульская область – река </w:t>
      </w:r>
      <w:proofErr w:type="spellStart"/>
      <w:r w:rsidR="00B92AD4" w:rsidRPr="00782860">
        <w:rPr>
          <w:sz w:val="28"/>
          <w:szCs w:val="28"/>
        </w:rPr>
        <w:t>Упа</w:t>
      </w:r>
      <w:proofErr w:type="spellEnd"/>
      <w:r w:rsidR="0097374F" w:rsidRPr="00782860">
        <w:rPr>
          <w:sz w:val="28"/>
          <w:szCs w:val="28"/>
        </w:rPr>
        <w:t xml:space="preserve"> в районе г. Тула</w:t>
      </w:r>
      <w:r w:rsidR="00E50DC5" w:rsidRPr="00782860">
        <w:rPr>
          <w:sz w:val="28"/>
          <w:szCs w:val="28"/>
        </w:rPr>
        <w:t>;</w:t>
      </w:r>
      <w:r w:rsidR="00B92AD4" w:rsidRPr="00782860">
        <w:rPr>
          <w:sz w:val="28"/>
          <w:szCs w:val="28"/>
        </w:rPr>
        <w:t xml:space="preserve"> Калужск</w:t>
      </w:r>
      <w:r w:rsidR="0097374F" w:rsidRPr="00782860">
        <w:rPr>
          <w:sz w:val="28"/>
          <w:szCs w:val="28"/>
        </w:rPr>
        <w:t>ая область – река Жиздра в районе г. Козельск</w:t>
      </w:r>
      <w:r w:rsidR="00B92AD4" w:rsidRPr="00782860">
        <w:rPr>
          <w:sz w:val="28"/>
          <w:szCs w:val="28"/>
        </w:rPr>
        <w:t>; Брянская область – река Десна</w:t>
      </w:r>
      <w:r w:rsidR="00EC75DA" w:rsidRPr="00782860">
        <w:rPr>
          <w:sz w:val="28"/>
          <w:szCs w:val="28"/>
        </w:rPr>
        <w:t xml:space="preserve"> в районе г, Брянска</w:t>
      </w:r>
      <w:r w:rsidR="00B92AD4" w:rsidRPr="00782860">
        <w:rPr>
          <w:sz w:val="28"/>
          <w:szCs w:val="28"/>
        </w:rPr>
        <w:t xml:space="preserve">; Тверская область – реки </w:t>
      </w:r>
      <w:proofErr w:type="spellStart"/>
      <w:r w:rsidR="00B92AD4" w:rsidRPr="00782860">
        <w:rPr>
          <w:sz w:val="28"/>
          <w:szCs w:val="28"/>
        </w:rPr>
        <w:t>Молога</w:t>
      </w:r>
      <w:proofErr w:type="spellEnd"/>
      <w:r w:rsidR="00B92AD4" w:rsidRPr="00782860">
        <w:rPr>
          <w:sz w:val="28"/>
          <w:szCs w:val="28"/>
        </w:rPr>
        <w:t xml:space="preserve">, </w:t>
      </w:r>
      <w:r w:rsidR="00E50DC5" w:rsidRPr="00782860">
        <w:rPr>
          <w:sz w:val="28"/>
          <w:szCs w:val="28"/>
        </w:rPr>
        <w:t>Межа</w:t>
      </w:r>
      <w:r w:rsidR="00B92AD4" w:rsidRPr="00782860">
        <w:rPr>
          <w:sz w:val="28"/>
          <w:szCs w:val="28"/>
        </w:rPr>
        <w:t xml:space="preserve">, </w:t>
      </w:r>
      <w:proofErr w:type="spellStart"/>
      <w:r w:rsidR="00B92AD4" w:rsidRPr="00782860">
        <w:rPr>
          <w:sz w:val="28"/>
          <w:szCs w:val="28"/>
        </w:rPr>
        <w:t>Обша</w:t>
      </w:r>
      <w:proofErr w:type="spellEnd"/>
      <w:r w:rsidR="00B92AD4" w:rsidRPr="00782860">
        <w:rPr>
          <w:sz w:val="28"/>
          <w:szCs w:val="28"/>
        </w:rPr>
        <w:t>, Западная Двина</w:t>
      </w:r>
      <w:r w:rsidR="00E50DC5" w:rsidRPr="00782860">
        <w:rPr>
          <w:sz w:val="28"/>
          <w:szCs w:val="28"/>
        </w:rPr>
        <w:t>, озеро Селигер; Кировская область – бассейн реки Вятка</w:t>
      </w:r>
      <w:r w:rsidR="00EC75DA" w:rsidRPr="00782860">
        <w:rPr>
          <w:sz w:val="28"/>
          <w:szCs w:val="28"/>
        </w:rPr>
        <w:t xml:space="preserve"> в том числе в районе г. Киров</w:t>
      </w:r>
      <w:r w:rsidR="00C10DD4" w:rsidRPr="00782860">
        <w:rPr>
          <w:sz w:val="28"/>
          <w:szCs w:val="28"/>
        </w:rPr>
        <w:t>)</w:t>
      </w:r>
      <w:r w:rsidR="00543B31" w:rsidRPr="00782860">
        <w:rPr>
          <w:sz w:val="28"/>
          <w:szCs w:val="28"/>
        </w:rPr>
        <w:t xml:space="preserve"> </w:t>
      </w:r>
      <w:r w:rsidR="00EA3B0C" w:rsidRPr="00782860">
        <w:rPr>
          <w:sz w:val="28"/>
          <w:szCs w:val="28"/>
        </w:rPr>
        <w:t xml:space="preserve">федеральных округов </w:t>
      </w:r>
      <w:r w:rsidR="00543B31" w:rsidRPr="00782860">
        <w:rPr>
          <w:bCs/>
          <w:sz w:val="28"/>
          <w:szCs w:val="28"/>
        </w:rPr>
        <w:t xml:space="preserve">(рис. </w:t>
      </w:r>
      <w:r w:rsidR="00EA3B0C" w:rsidRPr="00782860">
        <w:rPr>
          <w:sz w:val="28"/>
          <w:szCs w:val="28"/>
        </w:rPr>
        <w:t>6)</w:t>
      </w:r>
      <w:r w:rsidRPr="00782860">
        <w:rPr>
          <w:sz w:val="28"/>
          <w:szCs w:val="28"/>
        </w:rPr>
        <w:t xml:space="preserve">. </w:t>
      </w:r>
    </w:p>
    <w:p w:rsidR="003B4F2B" w:rsidRPr="00782860" w:rsidRDefault="003B4F2B" w:rsidP="00837271">
      <w:pPr>
        <w:numPr>
          <w:ilvl w:val="0"/>
          <w:numId w:val="15"/>
        </w:numPr>
        <w:tabs>
          <w:tab w:val="left" w:pos="851"/>
          <w:tab w:val="left" w:pos="993"/>
        </w:tabs>
        <w:spacing w:line="336" w:lineRule="auto"/>
        <w:ind w:left="0" w:firstLine="709"/>
        <w:jc w:val="both"/>
        <w:rPr>
          <w:bCs/>
          <w:sz w:val="28"/>
          <w:szCs w:val="28"/>
        </w:rPr>
      </w:pPr>
      <w:r w:rsidRPr="00782860">
        <w:rPr>
          <w:sz w:val="28"/>
          <w:szCs w:val="28"/>
        </w:rPr>
        <w:t>Наибольший</w:t>
      </w:r>
      <w:r w:rsidRPr="00782860">
        <w:rPr>
          <w:b/>
          <w:sz w:val="28"/>
          <w:szCs w:val="28"/>
        </w:rPr>
        <w:t xml:space="preserve"> риск развития чрезвычайной паводковой обстановки</w:t>
      </w:r>
      <w:r w:rsidRPr="00782860">
        <w:rPr>
          <w:sz w:val="28"/>
          <w:szCs w:val="28"/>
        </w:rPr>
        <w:t xml:space="preserve"> прогнозируется на территории</w:t>
      </w:r>
      <w:r w:rsidRPr="00782860">
        <w:rPr>
          <w:b/>
          <w:sz w:val="28"/>
          <w:szCs w:val="28"/>
        </w:rPr>
        <w:t xml:space="preserve"> </w:t>
      </w:r>
      <w:r w:rsidRPr="00782860">
        <w:rPr>
          <w:sz w:val="28"/>
          <w:szCs w:val="28"/>
        </w:rPr>
        <w:t>Дальневосточного (Республика Саха (Якутия), Амурская область), Сибирского (</w:t>
      </w:r>
      <w:r w:rsidR="00341FA6" w:rsidRPr="00782860">
        <w:rPr>
          <w:sz w:val="28"/>
          <w:szCs w:val="28"/>
        </w:rPr>
        <w:t xml:space="preserve">Республика Алтай, Алтайский край, </w:t>
      </w:r>
      <w:r w:rsidRPr="00782860">
        <w:rPr>
          <w:sz w:val="28"/>
          <w:szCs w:val="28"/>
        </w:rPr>
        <w:t>Красноярский край, Омская, Иркутская области), Приволжского (</w:t>
      </w:r>
      <w:r w:rsidR="00837271" w:rsidRPr="00782860">
        <w:rPr>
          <w:sz w:val="28"/>
          <w:szCs w:val="28"/>
        </w:rPr>
        <w:t>р</w:t>
      </w:r>
      <w:r w:rsidRPr="00782860">
        <w:rPr>
          <w:sz w:val="28"/>
          <w:szCs w:val="28"/>
        </w:rPr>
        <w:t xml:space="preserve">еспублики Татарстан, Мордовия, Пермский край, Пензенская, </w:t>
      </w:r>
      <w:r w:rsidR="00837271" w:rsidRPr="00782860">
        <w:rPr>
          <w:sz w:val="28"/>
          <w:szCs w:val="28"/>
        </w:rPr>
        <w:t xml:space="preserve">Нижегородская, </w:t>
      </w:r>
      <w:r w:rsidRPr="00782860">
        <w:rPr>
          <w:sz w:val="28"/>
          <w:szCs w:val="28"/>
        </w:rPr>
        <w:t>Саратовская, Ульяновская области) и Северо-Западного (Республика Коми, Архангельская, Ленинградская, Новгородская, Вологодская области) федеральных округов</w:t>
      </w:r>
      <w:r w:rsidR="00837271" w:rsidRPr="00782860">
        <w:rPr>
          <w:sz w:val="28"/>
          <w:szCs w:val="28"/>
        </w:rPr>
        <w:t xml:space="preserve"> (рис. 7)</w:t>
      </w:r>
      <w:r w:rsidR="00341FA6" w:rsidRPr="00782860">
        <w:rPr>
          <w:sz w:val="28"/>
          <w:szCs w:val="28"/>
        </w:rPr>
        <w:t>.</w:t>
      </w:r>
      <w:r w:rsidRPr="00782860">
        <w:rPr>
          <w:b/>
          <w:sz w:val="28"/>
          <w:szCs w:val="28"/>
        </w:rPr>
        <w:t xml:space="preserve"> </w:t>
      </w:r>
    </w:p>
    <w:p w:rsidR="00161FAE" w:rsidRPr="00782860" w:rsidRDefault="00161FAE" w:rsidP="00837271">
      <w:pPr>
        <w:numPr>
          <w:ilvl w:val="0"/>
          <w:numId w:val="15"/>
        </w:numPr>
        <w:tabs>
          <w:tab w:val="left" w:pos="993"/>
        </w:tabs>
        <w:spacing w:line="336" w:lineRule="auto"/>
        <w:ind w:left="0" w:firstLine="709"/>
        <w:jc w:val="both"/>
        <w:rPr>
          <w:bCs/>
          <w:sz w:val="28"/>
          <w:szCs w:val="28"/>
        </w:rPr>
      </w:pPr>
      <w:r w:rsidRPr="00782860">
        <w:rPr>
          <w:bCs/>
          <w:sz w:val="28"/>
          <w:szCs w:val="28"/>
        </w:rPr>
        <w:t xml:space="preserve">Риск формирования ледовых заторов на </w:t>
      </w:r>
      <w:proofErr w:type="spellStart"/>
      <w:r w:rsidRPr="00782860">
        <w:rPr>
          <w:bCs/>
          <w:sz w:val="28"/>
          <w:szCs w:val="28"/>
        </w:rPr>
        <w:t>затороопасных</w:t>
      </w:r>
      <w:proofErr w:type="spellEnd"/>
      <w:r w:rsidRPr="00782860">
        <w:rPr>
          <w:bCs/>
          <w:sz w:val="28"/>
          <w:szCs w:val="28"/>
        </w:rPr>
        <w:t xml:space="preserve"> участках, в </w:t>
      </w:r>
      <w:r w:rsidRPr="00782860">
        <w:rPr>
          <w:b/>
          <w:bCs/>
          <w:sz w:val="28"/>
          <w:szCs w:val="28"/>
        </w:rPr>
        <w:t>непосредственной близости от которого</w:t>
      </w:r>
      <w:r w:rsidRPr="00782860">
        <w:rPr>
          <w:bCs/>
          <w:sz w:val="28"/>
          <w:szCs w:val="28"/>
        </w:rPr>
        <w:t>, выше по течению,</w:t>
      </w:r>
      <w:r w:rsidRPr="00782860">
        <w:rPr>
          <w:b/>
          <w:bCs/>
          <w:sz w:val="28"/>
          <w:szCs w:val="28"/>
        </w:rPr>
        <w:t xml:space="preserve"> расположены ледовые переправы </w:t>
      </w:r>
      <w:r w:rsidRPr="00782860">
        <w:rPr>
          <w:bCs/>
          <w:sz w:val="28"/>
          <w:szCs w:val="28"/>
        </w:rPr>
        <w:t>незначительный.</w:t>
      </w:r>
    </w:p>
    <w:p w:rsidR="00161FAE" w:rsidRPr="00782860" w:rsidRDefault="00161FAE" w:rsidP="00837271">
      <w:pPr>
        <w:numPr>
          <w:ilvl w:val="0"/>
          <w:numId w:val="15"/>
        </w:numPr>
        <w:tabs>
          <w:tab w:val="left" w:pos="993"/>
        </w:tabs>
        <w:spacing w:line="336" w:lineRule="auto"/>
        <w:ind w:left="0" w:firstLine="709"/>
        <w:jc w:val="both"/>
        <w:rPr>
          <w:bCs/>
          <w:sz w:val="28"/>
          <w:szCs w:val="28"/>
        </w:rPr>
      </w:pPr>
      <w:r w:rsidRPr="00782860">
        <w:rPr>
          <w:bCs/>
          <w:sz w:val="28"/>
          <w:szCs w:val="28"/>
        </w:rPr>
        <w:t xml:space="preserve">Сохраняется высокий риск подтоплений </w:t>
      </w:r>
      <w:r w:rsidRPr="00782860">
        <w:rPr>
          <w:sz w:val="28"/>
          <w:szCs w:val="28"/>
        </w:rPr>
        <w:t xml:space="preserve">населенных пунктов и участков транспортных коммуникаций в результате </w:t>
      </w:r>
      <w:r w:rsidRPr="00782860">
        <w:rPr>
          <w:b/>
          <w:sz w:val="28"/>
          <w:szCs w:val="28"/>
        </w:rPr>
        <w:t>образования наледей</w:t>
      </w:r>
      <w:r w:rsidRPr="00782860">
        <w:rPr>
          <w:sz w:val="28"/>
          <w:szCs w:val="28"/>
        </w:rPr>
        <w:t xml:space="preserve"> на малых реках юга</w:t>
      </w:r>
      <w:r w:rsidRPr="00782860">
        <w:rPr>
          <w:b/>
          <w:sz w:val="28"/>
          <w:szCs w:val="28"/>
        </w:rPr>
        <w:t xml:space="preserve"> </w:t>
      </w:r>
      <w:r w:rsidRPr="00782860">
        <w:rPr>
          <w:i/>
          <w:sz w:val="28"/>
          <w:szCs w:val="28"/>
        </w:rPr>
        <w:t>Дальневосточного</w:t>
      </w:r>
      <w:r w:rsidRPr="00782860">
        <w:rPr>
          <w:sz w:val="28"/>
          <w:szCs w:val="28"/>
        </w:rPr>
        <w:t xml:space="preserve"> (Забайкальский и Хабаровский края, Республика Бурятия)</w:t>
      </w:r>
      <w:r w:rsidRPr="00782860">
        <w:rPr>
          <w:b/>
          <w:sz w:val="28"/>
          <w:szCs w:val="28"/>
        </w:rPr>
        <w:t xml:space="preserve"> </w:t>
      </w:r>
      <w:r w:rsidRPr="00782860">
        <w:rPr>
          <w:sz w:val="28"/>
          <w:szCs w:val="28"/>
        </w:rPr>
        <w:t>и</w:t>
      </w:r>
      <w:r w:rsidRPr="00782860">
        <w:rPr>
          <w:b/>
          <w:sz w:val="28"/>
          <w:szCs w:val="28"/>
        </w:rPr>
        <w:t xml:space="preserve"> </w:t>
      </w:r>
      <w:r w:rsidRPr="00782860">
        <w:rPr>
          <w:i/>
          <w:sz w:val="28"/>
          <w:szCs w:val="28"/>
        </w:rPr>
        <w:t>Сибирского</w:t>
      </w:r>
      <w:r w:rsidRPr="00782860">
        <w:rPr>
          <w:sz w:val="28"/>
          <w:szCs w:val="28"/>
        </w:rPr>
        <w:t xml:space="preserve"> (Республики Алтай, Тыва, Хакасия, Алтайский, Красноярский края, Иркутская область)</w:t>
      </w:r>
      <w:r w:rsidR="00837271" w:rsidRPr="00782860">
        <w:rPr>
          <w:sz w:val="28"/>
          <w:szCs w:val="28"/>
        </w:rPr>
        <w:t xml:space="preserve"> федеральных округов</w:t>
      </w:r>
      <w:r w:rsidRPr="00782860">
        <w:rPr>
          <w:sz w:val="28"/>
          <w:szCs w:val="28"/>
        </w:rPr>
        <w:t xml:space="preserve"> </w:t>
      </w:r>
      <w:r w:rsidRPr="00782860">
        <w:rPr>
          <w:bCs/>
          <w:sz w:val="28"/>
          <w:szCs w:val="28"/>
        </w:rPr>
        <w:t xml:space="preserve">(рис. </w:t>
      </w:r>
      <w:r w:rsidR="00837271" w:rsidRPr="00782860">
        <w:rPr>
          <w:bCs/>
          <w:sz w:val="28"/>
          <w:szCs w:val="28"/>
        </w:rPr>
        <w:t>8</w:t>
      </w:r>
      <w:r w:rsidRPr="00782860">
        <w:rPr>
          <w:bCs/>
          <w:sz w:val="28"/>
          <w:szCs w:val="28"/>
        </w:rPr>
        <w:t xml:space="preserve">). </w:t>
      </w:r>
    </w:p>
    <w:p w:rsidR="00161FAE" w:rsidRPr="00782860" w:rsidRDefault="00161FAE" w:rsidP="00837271">
      <w:pPr>
        <w:numPr>
          <w:ilvl w:val="0"/>
          <w:numId w:val="15"/>
        </w:numPr>
        <w:tabs>
          <w:tab w:val="left" w:pos="993"/>
        </w:tabs>
        <w:spacing w:line="360" w:lineRule="auto"/>
        <w:ind w:left="0" w:firstLine="709"/>
        <w:jc w:val="both"/>
        <w:rPr>
          <w:bCs/>
          <w:sz w:val="28"/>
          <w:szCs w:val="28"/>
        </w:rPr>
      </w:pPr>
      <w:r w:rsidRPr="00782860">
        <w:rPr>
          <w:bCs/>
          <w:sz w:val="28"/>
          <w:szCs w:val="28"/>
        </w:rPr>
        <w:t xml:space="preserve">Чрезвычайных ситуаций муниципального и выше уровней, связанных с подтоплением населенных пунктов в результате реализации неблагоприятного сценария пропуска весеннего половодья на водохранилищах Волжско-Камского </w:t>
      </w:r>
      <w:r w:rsidRPr="00782860">
        <w:rPr>
          <w:bCs/>
          <w:sz w:val="28"/>
          <w:szCs w:val="28"/>
        </w:rPr>
        <w:lastRenderedPageBreak/>
        <w:t xml:space="preserve">каскада ГЭС, </w:t>
      </w:r>
      <w:proofErr w:type="spellStart"/>
      <w:r w:rsidRPr="00782860">
        <w:rPr>
          <w:bCs/>
          <w:sz w:val="28"/>
          <w:szCs w:val="28"/>
        </w:rPr>
        <w:t>Ангаро</w:t>
      </w:r>
      <w:proofErr w:type="spellEnd"/>
      <w:r w:rsidRPr="00782860">
        <w:rPr>
          <w:bCs/>
          <w:sz w:val="28"/>
          <w:szCs w:val="28"/>
        </w:rPr>
        <w:t xml:space="preserve">-Енисейского каскада и Иркутского водохранилища не прогнозируется. Существует риск локальных подтоплений пониженных участков местности, дорог, несанкционированных построек в пойменной части рек при осуществлении </w:t>
      </w:r>
      <w:r w:rsidR="00C10DD4" w:rsidRPr="00782860">
        <w:rPr>
          <w:b/>
          <w:bCs/>
          <w:sz w:val="28"/>
          <w:szCs w:val="28"/>
        </w:rPr>
        <w:t xml:space="preserve">повышенных сбросов с гидроузлов Волжско-Камского каскада, </w:t>
      </w:r>
      <w:proofErr w:type="spellStart"/>
      <w:r w:rsidR="00C10DD4" w:rsidRPr="00782860">
        <w:rPr>
          <w:b/>
          <w:bCs/>
          <w:sz w:val="28"/>
          <w:szCs w:val="28"/>
        </w:rPr>
        <w:t>Вазузского</w:t>
      </w:r>
      <w:proofErr w:type="spellEnd"/>
      <w:r w:rsidR="00C10DD4" w:rsidRPr="00782860">
        <w:rPr>
          <w:b/>
          <w:bCs/>
          <w:sz w:val="28"/>
          <w:szCs w:val="28"/>
        </w:rPr>
        <w:t xml:space="preserve">, </w:t>
      </w:r>
      <w:proofErr w:type="spellStart"/>
      <w:r w:rsidR="00C10DD4" w:rsidRPr="00782860">
        <w:rPr>
          <w:b/>
          <w:bCs/>
          <w:sz w:val="28"/>
          <w:szCs w:val="28"/>
        </w:rPr>
        <w:t>Иваньковского</w:t>
      </w:r>
      <w:proofErr w:type="spellEnd"/>
      <w:r w:rsidR="00C10DD4" w:rsidRPr="00782860">
        <w:rPr>
          <w:b/>
          <w:bCs/>
          <w:sz w:val="28"/>
          <w:szCs w:val="28"/>
        </w:rPr>
        <w:t xml:space="preserve"> </w:t>
      </w:r>
      <w:r w:rsidR="00C10DD4" w:rsidRPr="00782860">
        <w:rPr>
          <w:bCs/>
          <w:sz w:val="28"/>
          <w:szCs w:val="28"/>
        </w:rPr>
        <w:t>и</w:t>
      </w:r>
      <w:r w:rsidR="00C10DD4" w:rsidRPr="00782860">
        <w:rPr>
          <w:b/>
          <w:bCs/>
          <w:sz w:val="28"/>
          <w:szCs w:val="28"/>
        </w:rPr>
        <w:t xml:space="preserve"> Рыбинского водохранилищ</w:t>
      </w:r>
      <w:r w:rsidRPr="00782860">
        <w:rPr>
          <w:b/>
          <w:bCs/>
          <w:sz w:val="28"/>
          <w:szCs w:val="28"/>
        </w:rPr>
        <w:t>.</w:t>
      </w:r>
    </w:p>
    <w:p w:rsidR="00837271" w:rsidRPr="00782860" w:rsidRDefault="00161FAE" w:rsidP="00837271">
      <w:pPr>
        <w:numPr>
          <w:ilvl w:val="0"/>
          <w:numId w:val="15"/>
        </w:numPr>
        <w:tabs>
          <w:tab w:val="left" w:pos="993"/>
        </w:tabs>
        <w:spacing w:line="360" w:lineRule="auto"/>
        <w:ind w:left="0" w:firstLine="709"/>
        <w:jc w:val="both"/>
        <w:rPr>
          <w:bCs/>
          <w:sz w:val="28"/>
          <w:szCs w:val="28"/>
        </w:rPr>
      </w:pPr>
      <w:r w:rsidRPr="00782860">
        <w:rPr>
          <w:sz w:val="28"/>
          <w:szCs w:val="28"/>
        </w:rPr>
        <w:t xml:space="preserve">Высокие риски подтопления населенных пунктов </w:t>
      </w:r>
      <w:r w:rsidRPr="00782860">
        <w:rPr>
          <w:b/>
          <w:sz w:val="28"/>
          <w:szCs w:val="28"/>
        </w:rPr>
        <w:t>в период активного весеннего снеготаяния</w:t>
      </w:r>
      <w:r w:rsidRPr="00782860">
        <w:rPr>
          <w:sz w:val="28"/>
          <w:szCs w:val="28"/>
        </w:rPr>
        <w:t xml:space="preserve"> также обусловлены </w:t>
      </w:r>
      <w:r w:rsidRPr="00782860">
        <w:rPr>
          <w:b/>
          <w:sz w:val="28"/>
          <w:szCs w:val="28"/>
        </w:rPr>
        <w:t xml:space="preserve">низкой пропускной способностью и неисправностью дренажных систем </w:t>
      </w:r>
      <w:r w:rsidRPr="00782860">
        <w:rPr>
          <w:sz w:val="28"/>
          <w:szCs w:val="28"/>
        </w:rPr>
        <w:t xml:space="preserve">(в </w:t>
      </w:r>
      <w:proofErr w:type="spellStart"/>
      <w:r w:rsidRPr="00782860">
        <w:rPr>
          <w:sz w:val="28"/>
          <w:szCs w:val="28"/>
        </w:rPr>
        <w:t>т.ч</w:t>
      </w:r>
      <w:proofErr w:type="spellEnd"/>
      <w:r w:rsidRPr="00782860">
        <w:rPr>
          <w:sz w:val="28"/>
          <w:szCs w:val="28"/>
        </w:rPr>
        <w:t xml:space="preserve">. </w:t>
      </w:r>
      <w:proofErr w:type="spellStart"/>
      <w:r w:rsidRPr="00782860">
        <w:rPr>
          <w:sz w:val="28"/>
          <w:szCs w:val="28"/>
        </w:rPr>
        <w:t>замусоренность</w:t>
      </w:r>
      <w:proofErr w:type="spellEnd"/>
      <w:r w:rsidRPr="00782860">
        <w:rPr>
          <w:sz w:val="28"/>
          <w:szCs w:val="28"/>
        </w:rPr>
        <w:t xml:space="preserve"> дренажных систем и </w:t>
      </w:r>
      <w:proofErr w:type="spellStart"/>
      <w:r w:rsidRPr="00782860">
        <w:rPr>
          <w:sz w:val="28"/>
          <w:szCs w:val="28"/>
        </w:rPr>
        <w:t>перемерзание</w:t>
      </w:r>
      <w:proofErr w:type="spellEnd"/>
      <w:r w:rsidRPr="00782860">
        <w:rPr>
          <w:sz w:val="28"/>
          <w:szCs w:val="28"/>
        </w:rPr>
        <w:t xml:space="preserve"> водоотводных каналов)</w:t>
      </w:r>
      <w:r w:rsidRPr="00782860">
        <w:rPr>
          <w:b/>
          <w:sz w:val="28"/>
          <w:szCs w:val="28"/>
        </w:rPr>
        <w:t xml:space="preserve">, а также превышением </w:t>
      </w:r>
      <w:proofErr w:type="spellStart"/>
      <w:r w:rsidRPr="00782860">
        <w:rPr>
          <w:b/>
          <w:sz w:val="28"/>
          <w:szCs w:val="28"/>
        </w:rPr>
        <w:t>снегозапасов</w:t>
      </w:r>
      <w:proofErr w:type="spellEnd"/>
      <w:r w:rsidRPr="00782860">
        <w:rPr>
          <w:sz w:val="28"/>
          <w:szCs w:val="28"/>
        </w:rPr>
        <w:t>.</w:t>
      </w:r>
      <w:r w:rsidRPr="00782860">
        <w:rPr>
          <w:b/>
          <w:sz w:val="28"/>
          <w:szCs w:val="28"/>
        </w:rPr>
        <w:t xml:space="preserve"> </w:t>
      </w:r>
      <w:r w:rsidRPr="00782860">
        <w:rPr>
          <w:bCs/>
          <w:sz w:val="28"/>
          <w:szCs w:val="28"/>
        </w:rPr>
        <w:t xml:space="preserve">Наибольший риск подтопления таких населенных пунктов, а также населенных пунктов, расположенных на </w:t>
      </w:r>
      <w:r w:rsidR="007D3400" w:rsidRPr="00782860">
        <w:rPr>
          <w:bCs/>
          <w:sz w:val="28"/>
          <w:szCs w:val="28"/>
        </w:rPr>
        <w:t>пониженных участках местности,</w:t>
      </w:r>
      <w:r w:rsidRPr="00782860">
        <w:rPr>
          <w:bCs/>
          <w:sz w:val="28"/>
          <w:szCs w:val="28"/>
        </w:rPr>
        <w:t xml:space="preserve"> прогнозируется</w:t>
      </w:r>
      <w:r w:rsidRPr="00782860">
        <w:rPr>
          <w:b/>
          <w:bCs/>
          <w:sz w:val="28"/>
          <w:szCs w:val="28"/>
        </w:rPr>
        <w:t xml:space="preserve"> </w:t>
      </w:r>
      <w:r w:rsidRPr="00782860">
        <w:rPr>
          <w:bCs/>
          <w:sz w:val="28"/>
          <w:szCs w:val="28"/>
        </w:rPr>
        <w:t xml:space="preserve">на территории на территории </w:t>
      </w:r>
      <w:r w:rsidR="007D3400" w:rsidRPr="00782860">
        <w:rPr>
          <w:bCs/>
          <w:sz w:val="28"/>
          <w:szCs w:val="28"/>
        </w:rPr>
        <w:t>Сибирского (Республика Алтай, Алтайский, Красноярский края, Новосибирская область), Приволжского (республики Татарстан, Башкортостан, Пермский край, Нижегородская, Кировская, Оренбургская, Саратовская области), Северо-Западного (Волгоградская область), Центрального (Ярославская, Костромская, Ивановская области) федеральных округов</w:t>
      </w:r>
      <w:r w:rsidRPr="00782860">
        <w:rPr>
          <w:bCs/>
          <w:sz w:val="28"/>
          <w:szCs w:val="28"/>
        </w:rPr>
        <w:t xml:space="preserve"> (рис. </w:t>
      </w:r>
      <w:r w:rsidR="00837271" w:rsidRPr="00782860">
        <w:rPr>
          <w:bCs/>
          <w:sz w:val="28"/>
          <w:szCs w:val="28"/>
        </w:rPr>
        <w:t>9</w:t>
      </w:r>
      <w:r w:rsidRPr="00782860">
        <w:rPr>
          <w:bCs/>
          <w:sz w:val="28"/>
          <w:szCs w:val="28"/>
        </w:rPr>
        <w:t>).</w:t>
      </w:r>
      <w:r w:rsidRPr="00782860">
        <w:rPr>
          <w:b/>
          <w:bCs/>
          <w:sz w:val="28"/>
          <w:szCs w:val="28"/>
        </w:rPr>
        <w:t xml:space="preserve"> </w:t>
      </w:r>
    </w:p>
    <w:p w:rsidR="00161FAE" w:rsidRPr="00782860" w:rsidRDefault="007D3400" w:rsidP="00837271">
      <w:pPr>
        <w:numPr>
          <w:ilvl w:val="0"/>
          <w:numId w:val="15"/>
        </w:numPr>
        <w:tabs>
          <w:tab w:val="left" w:pos="993"/>
        </w:tabs>
        <w:spacing w:line="360" w:lineRule="auto"/>
        <w:ind w:left="0" w:firstLine="709"/>
        <w:jc w:val="both"/>
        <w:rPr>
          <w:bCs/>
          <w:sz w:val="28"/>
          <w:szCs w:val="28"/>
        </w:rPr>
      </w:pPr>
      <w:r w:rsidRPr="00782860">
        <w:rPr>
          <w:bCs/>
          <w:sz w:val="28"/>
          <w:szCs w:val="28"/>
        </w:rPr>
        <w:t xml:space="preserve">Риск </w:t>
      </w:r>
      <w:r w:rsidR="00161FAE" w:rsidRPr="00782860">
        <w:rPr>
          <w:b/>
          <w:bCs/>
          <w:sz w:val="28"/>
          <w:szCs w:val="28"/>
        </w:rPr>
        <w:t xml:space="preserve">подтопления в результате неисправностей и замусоривания коллекторно-дренажных систем, сильных продолжительных осадков </w:t>
      </w:r>
      <w:r w:rsidR="00161FAE" w:rsidRPr="00782860">
        <w:rPr>
          <w:bCs/>
          <w:sz w:val="28"/>
          <w:szCs w:val="28"/>
        </w:rPr>
        <w:t xml:space="preserve">прогнозируется на территории Краснодарского и Ставропольского краев, Республик Адыгея, Дагестан, Северная Осетия-Алания и Крым </w:t>
      </w:r>
      <w:r w:rsidR="00543B31" w:rsidRPr="00782860">
        <w:rPr>
          <w:bCs/>
          <w:sz w:val="28"/>
          <w:szCs w:val="28"/>
        </w:rPr>
        <w:t xml:space="preserve">(рис. </w:t>
      </w:r>
      <w:r w:rsidR="00837271" w:rsidRPr="00782860">
        <w:rPr>
          <w:bCs/>
          <w:sz w:val="28"/>
          <w:szCs w:val="28"/>
        </w:rPr>
        <w:t>10</w:t>
      </w:r>
      <w:r w:rsidR="00543B31" w:rsidRPr="00782860">
        <w:rPr>
          <w:bCs/>
          <w:sz w:val="28"/>
          <w:szCs w:val="28"/>
        </w:rPr>
        <w:t>)</w:t>
      </w:r>
      <w:r w:rsidR="00161FAE" w:rsidRPr="00782860">
        <w:rPr>
          <w:bCs/>
          <w:sz w:val="28"/>
          <w:szCs w:val="28"/>
        </w:rPr>
        <w:t>.</w:t>
      </w:r>
    </w:p>
    <w:p w:rsidR="00161FAE" w:rsidRPr="00782860" w:rsidRDefault="00161FAE" w:rsidP="00837271">
      <w:pPr>
        <w:numPr>
          <w:ilvl w:val="0"/>
          <w:numId w:val="15"/>
        </w:numPr>
        <w:tabs>
          <w:tab w:val="left" w:pos="851"/>
          <w:tab w:val="left" w:pos="993"/>
        </w:tabs>
        <w:spacing w:line="336" w:lineRule="auto"/>
        <w:ind w:left="0" w:firstLine="709"/>
        <w:jc w:val="both"/>
        <w:rPr>
          <w:b/>
          <w:bCs/>
          <w:sz w:val="28"/>
          <w:szCs w:val="28"/>
        </w:rPr>
      </w:pPr>
      <w:r w:rsidRPr="00782860">
        <w:rPr>
          <w:sz w:val="28"/>
          <w:szCs w:val="28"/>
        </w:rPr>
        <w:t xml:space="preserve">Риск чрезвычайных ситуаций, связанных с </w:t>
      </w:r>
      <w:r w:rsidRPr="00782860">
        <w:rPr>
          <w:b/>
          <w:sz w:val="28"/>
          <w:szCs w:val="28"/>
        </w:rPr>
        <w:t>подмывом объектов хранения ТБО и складов хранения средств защиты сельскохозяйственных культур</w:t>
      </w:r>
      <w:r w:rsidR="007D3400" w:rsidRPr="00782860">
        <w:rPr>
          <w:b/>
          <w:sz w:val="28"/>
          <w:szCs w:val="28"/>
        </w:rPr>
        <w:t>,</w:t>
      </w:r>
      <w:r w:rsidRPr="00782860">
        <w:rPr>
          <w:sz w:val="28"/>
          <w:szCs w:val="28"/>
        </w:rPr>
        <w:t xml:space="preserve"> расположенных в </w:t>
      </w:r>
      <w:proofErr w:type="spellStart"/>
      <w:r w:rsidRPr="00782860">
        <w:rPr>
          <w:sz w:val="28"/>
          <w:szCs w:val="28"/>
        </w:rPr>
        <w:t>паводкооопасных</w:t>
      </w:r>
      <w:proofErr w:type="spellEnd"/>
      <w:r w:rsidRPr="00782860">
        <w:rPr>
          <w:sz w:val="28"/>
          <w:szCs w:val="28"/>
        </w:rPr>
        <w:t xml:space="preserve"> зонах незначительный.</w:t>
      </w:r>
    </w:p>
    <w:p w:rsidR="006500B1" w:rsidRPr="00782860" w:rsidRDefault="00EA057C" w:rsidP="00D14E0B">
      <w:pPr>
        <w:spacing w:line="360" w:lineRule="auto"/>
        <w:jc w:val="both"/>
        <w:rPr>
          <w:sz w:val="28"/>
          <w:szCs w:val="28"/>
        </w:rPr>
      </w:pPr>
      <w:bookmarkStart w:id="9" w:name="_GoBack"/>
      <w:r w:rsidRPr="00782860">
        <w:rPr>
          <w:noProof/>
          <w:sz w:val="28"/>
          <w:szCs w:val="28"/>
        </w:rPr>
        <w:drawing>
          <wp:anchor distT="0" distB="0" distL="114300" distR="114300" simplePos="0" relativeHeight="251657216" behindDoc="0" locked="0" layoutInCell="1" allowOverlap="1" wp14:anchorId="0B0B6EB8" wp14:editId="50A33367">
            <wp:simplePos x="0" y="0"/>
            <wp:positionH relativeFrom="column">
              <wp:posOffset>3698654</wp:posOffset>
            </wp:positionH>
            <wp:positionV relativeFrom="paragraph">
              <wp:posOffset>112174</wp:posOffset>
            </wp:positionV>
            <wp:extent cx="2898775" cy="103251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7-25 at 17.10.02.jpeg"/>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colorTemperature colorTemp="7200"/>
                              </a14:imgEffect>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rcRect l="5839" t="30274" r="8767" b="46907"/>
                    <a:stretch/>
                  </pic:blipFill>
                  <pic:spPr bwMode="auto">
                    <a:xfrm>
                      <a:off x="0" y="0"/>
                      <a:ext cx="2898775"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9"/>
    </w:p>
    <w:p w:rsidR="000631CD" w:rsidRPr="00782860" w:rsidRDefault="00DB7411" w:rsidP="0066073A">
      <w:pPr>
        <w:spacing w:line="360" w:lineRule="auto"/>
        <w:ind w:left="13183" w:hanging="13466"/>
        <w:jc w:val="both"/>
        <w:rPr>
          <w:sz w:val="28"/>
          <w:szCs w:val="28"/>
        </w:rPr>
      </w:pPr>
      <w:proofErr w:type="spellStart"/>
      <w:r w:rsidRPr="00782860">
        <w:rPr>
          <w:sz w:val="28"/>
          <w:szCs w:val="28"/>
        </w:rPr>
        <w:t>ВрИО</w:t>
      </w:r>
      <w:proofErr w:type="spellEnd"/>
      <w:r w:rsidRPr="00782860">
        <w:rPr>
          <w:sz w:val="28"/>
          <w:szCs w:val="28"/>
        </w:rPr>
        <w:t xml:space="preserve"> н</w:t>
      </w:r>
      <w:r w:rsidR="000631CD" w:rsidRPr="00782860">
        <w:rPr>
          <w:sz w:val="28"/>
          <w:szCs w:val="28"/>
        </w:rPr>
        <w:t>ачальник</w:t>
      </w:r>
      <w:r w:rsidRPr="00782860">
        <w:rPr>
          <w:sz w:val="28"/>
          <w:szCs w:val="28"/>
        </w:rPr>
        <w:t xml:space="preserve">а 5 НИЦ </w:t>
      </w:r>
      <w:r w:rsidRPr="00782860">
        <w:rPr>
          <w:sz w:val="28"/>
          <w:szCs w:val="28"/>
        </w:rPr>
        <w:tab/>
      </w:r>
      <w:r w:rsidR="0066073A" w:rsidRPr="00782860">
        <w:rPr>
          <w:sz w:val="28"/>
          <w:szCs w:val="28"/>
        </w:rPr>
        <w:t>А.Н. Гордиенко</w:t>
      </w:r>
    </w:p>
    <w:p w:rsidR="00FF4C47" w:rsidRPr="00F83123" w:rsidRDefault="00837271" w:rsidP="00FF4C47">
      <w:pPr>
        <w:spacing w:line="360" w:lineRule="auto"/>
        <w:ind w:left="13183" w:hanging="13466"/>
        <w:jc w:val="both"/>
        <w:rPr>
          <w:sz w:val="28"/>
          <w:szCs w:val="28"/>
        </w:rPr>
      </w:pPr>
      <w:r w:rsidRPr="00782860">
        <w:rPr>
          <w:sz w:val="28"/>
          <w:szCs w:val="28"/>
        </w:rPr>
        <w:t>21</w:t>
      </w:r>
      <w:r w:rsidR="00EA057C" w:rsidRPr="00782860">
        <w:rPr>
          <w:sz w:val="28"/>
          <w:szCs w:val="28"/>
        </w:rPr>
        <w:t xml:space="preserve"> </w:t>
      </w:r>
      <w:r w:rsidR="007D3400" w:rsidRPr="00782860">
        <w:rPr>
          <w:sz w:val="28"/>
          <w:szCs w:val="28"/>
        </w:rPr>
        <w:t xml:space="preserve">марта </w:t>
      </w:r>
      <w:r w:rsidR="00EA057C" w:rsidRPr="00782860">
        <w:rPr>
          <w:sz w:val="28"/>
          <w:szCs w:val="28"/>
        </w:rPr>
        <w:t>2023 года</w:t>
      </w:r>
    </w:p>
    <w:sectPr w:rsidR="00FF4C47" w:rsidRPr="00F83123" w:rsidSect="00E82772">
      <w:footerReference w:type="even" r:id="rId11"/>
      <w:footerReference w:type="default" r:id="rId12"/>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305" w:rsidRDefault="00DE4305" w:rsidP="00CD095B">
      <w:r>
        <w:separator/>
      </w:r>
    </w:p>
  </w:endnote>
  <w:endnote w:type="continuationSeparator" w:id="0">
    <w:p w:rsidR="00DE4305" w:rsidRDefault="00DE4305" w:rsidP="00CD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D4" w:rsidRDefault="00C10DD4" w:rsidP="002079A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10DD4" w:rsidRDefault="00C10DD4" w:rsidP="00B5327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D4" w:rsidRDefault="00C10DD4" w:rsidP="002079A3">
    <w:pPr>
      <w:pStyle w:val="ae"/>
      <w:framePr w:wrap="around" w:vAnchor="text" w:hAnchor="margin" w:xAlign="right" w:y="1"/>
      <w:rPr>
        <w:rStyle w:val="af3"/>
      </w:rPr>
    </w:pPr>
    <w:r w:rsidRPr="00E82772">
      <w:rPr>
        <w:rStyle w:val="af3"/>
        <w:sz w:val="28"/>
      </w:rPr>
      <w:fldChar w:fldCharType="begin"/>
    </w:r>
    <w:r w:rsidRPr="00E82772">
      <w:rPr>
        <w:rStyle w:val="af3"/>
        <w:sz w:val="28"/>
      </w:rPr>
      <w:instrText xml:space="preserve">PAGE  </w:instrText>
    </w:r>
    <w:r w:rsidRPr="00E82772">
      <w:rPr>
        <w:rStyle w:val="af3"/>
        <w:sz w:val="28"/>
      </w:rPr>
      <w:fldChar w:fldCharType="separate"/>
    </w:r>
    <w:r w:rsidR="008E19E3">
      <w:rPr>
        <w:rStyle w:val="af3"/>
        <w:noProof/>
        <w:sz w:val="28"/>
      </w:rPr>
      <w:t>17</w:t>
    </w:r>
    <w:r w:rsidRPr="00E82772">
      <w:rPr>
        <w:rStyle w:val="af3"/>
        <w:sz w:val="28"/>
      </w:rPr>
      <w:fldChar w:fldCharType="end"/>
    </w:r>
  </w:p>
  <w:p w:rsidR="00C10DD4" w:rsidRDefault="00C10DD4" w:rsidP="00B5327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305" w:rsidRDefault="00DE4305" w:rsidP="00CD095B">
      <w:r>
        <w:separator/>
      </w:r>
    </w:p>
  </w:footnote>
  <w:footnote w:type="continuationSeparator" w:id="0">
    <w:p w:rsidR="00DE4305" w:rsidRDefault="00DE4305" w:rsidP="00CD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FA3"/>
    <w:multiLevelType w:val="hybridMultilevel"/>
    <w:tmpl w:val="16A880BE"/>
    <w:lvl w:ilvl="0" w:tplc="7CAA04DC">
      <w:start w:val="1"/>
      <w:numFmt w:val="decimal"/>
      <w:lvlText w:val="%1."/>
      <w:lvlJc w:val="left"/>
      <w:pPr>
        <w:ind w:left="17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E52A07"/>
    <w:multiLevelType w:val="hybridMultilevel"/>
    <w:tmpl w:val="CB6EBC2A"/>
    <w:lvl w:ilvl="0" w:tplc="4A96C69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61D73"/>
    <w:multiLevelType w:val="hybridMultilevel"/>
    <w:tmpl w:val="E2184604"/>
    <w:lvl w:ilvl="0" w:tplc="0419000F">
      <w:start w:val="1"/>
      <w:numFmt w:val="decimal"/>
      <w:lvlText w:val="%1."/>
      <w:lvlJc w:val="left"/>
      <w:pPr>
        <w:ind w:left="1728" w:hanging="360"/>
      </w:p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3">
    <w:nsid w:val="282C5E30"/>
    <w:multiLevelType w:val="multilevel"/>
    <w:tmpl w:val="3BB4D2A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84C2FF1"/>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5">
    <w:nsid w:val="2B7F6B15"/>
    <w:multiLevelType w:val="hybridMultilevel"/>
    <w:tmpl w:val="C4FC7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B7E1F"/>
    <w:multiLevelType w:val="hybridMultilevel"/>
    <w:tmpl w:val="58C054C4"/>
    <w:lvl w:ilvl="0" w:tplc="C5280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C03C0B"/>
    <w:multiLevelType w:val="hybridMultilevel"/>
    <w:tmpl w:val="476E9FDC"/>
    <w:lvl w:ilvl="0" w:tplc="18724146">
      <w:start w:val="1"/>
      <w:numFmt w:val="decimal"/>
      <w:lvlText w:val="%1."/>
      <w:lvlJc w:val="left"/>
      <w:pPr>
        <w:ind w:left="1287" w:hanging="360"/>
      </w:pPr>
      <w:rPr>
        <w:rFonts w:ascii="Times New Roman" w:eastAsia="Times New Roman" w:hAnsi="Times New Roman" w:cs="Times New Roman"/>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C9029E3"/>
    <w:multiLevelType w:val="hybridMultilevel"/>
    <w:tmpl w:val="9F40E678"/>
    <w:lvl w:ilvl="0" w:tplc="1872414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DB2DD7"/>
    <w:multiLevelType w:val="multilevel"/>
    <w:tmpl w:val="A62C6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nsid w:val="432E0EFB"/>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1">
    <w:nsid w:val="482A2A38"/>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2">
    <w:nsid w:val="4DCB259D"/>
    <w:multiLevelType w:val="hybridMultilevel"/>
    <w:tmpl w:val="478E6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08540E9"/>
    <w:multiLevelType w:val="hybridMultilevel"/>
    <w:tmpl w:val="87263FF2"/>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4">
    <w:nsid w:val="58087318"/>
    <w:multiLevelType w:val="hybridMultilevel"/>
    <w:tmpl w:val="16F2B104"/>
    <w:lvl w:ilvl="0" w:tplc="E39465A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9A96957"/>
    <w:multiLevelType w:val="multilevel"/>
    <w:tmpl w:val="A62C6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nsid w:val="59C10A8A"/>
    <w:multiLevelType w:val="hybridMultilevel"/>
    <w:tmpl w:val="930A8AE2"/>
    <w:lvl w:ilvl="0" w:tplc="91D4F458">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0450855"/>
    <w:multiLevelType w:val="hybridMultilevel"/>
    <w:tmpl w:val="A37A1336"/>
    <w:lvl w:ilvl="0" w:tplc="09CAF9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E019DD"/>
    <w:multiLevelType w:val="multilevel"/>
    <w:tmpl w:val="9E66256C"/>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EA0B39"/>
    <w:multiLevelType w:val="hybridMultilevel"/>
    <w:tmpl w:val="8EB41524"/>
    <w:lvl w:ilvl="0" w:tplc="18724146">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E6F5658"/>
    <w:multiLevelType w:val="hybridMultilevel"/>
    <w:tmpl w:val="20560846"/>
    <w:lvl w:ilvl="0" w:tplc="09CAF998">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743274"/>
    <w:multiLevelType w:val="hybridMultilevel"/>
    <w:tmpl w:val="8B4A2318"/>
    <w:lvl w:ilvl="0" w:tplc="B09E389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4B05D31"/>
    <w:multiLevelType w:val="hybridMultilevel"/>
    <w:tmpl w:val="53E0480C"/>
    <w:lvl w:ilvl="0" w:tplc="755CEB46">
      <w:start w:val="1"/>
      <w:numFmt w:val="decimal"/>
      <w:lvlText w:val="%1."/>
      <w:lvlJc w:val="left"/>
      <w:pPr>
        <w:ind w:left="9291"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91579"/>
    <w:multiLevelType w:val="hybridMultilevel"/>
    <w:tmpl w:val="68642C1A"/>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4">
    <w:nsid w:val="7F926AC2"/>
    <w:multiLevelType w:val="hybridMultilevel"/>
    <w:tmpl w:val="10888DFE"/>
    <w:lvl w:ilvl="0" w:tplc="AAC6F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2"/>
  </w:num>
  <w:num w:numId="3">
    <w:abstractNumId w:val="11"/>
  </w:num>
  <w:num w:numId="4">
    <w:abstractNumId w:val="10"/>
  </w:num>
  <w:num w:numId="5">
    <w:abstractNumId w:val="13"/>
  </w:num>
  <w:num w:numId="6">
    <w:abstractNumId w:val="23"/>
  </w:num>
  <w:num w:numId="7">
    <w:abstractNumId w:val="4"/>
  </w:num>
  <w:num w:numId="8">
    <w:abstractNumId w:val="0"/>
  </w:num>
  <w:num w:numId="9">
    <w:abstractNumId w:val="24"/>
  </w:num>
  <w:num w:numId="10">
    <w:abstractNumId w:val="22"/>
  </w:num>
  <w:num w:numId="11">
    <w:abstractNumId w:val="9"/>
  </w:num>
  <w:num w:numId="12">
    <w:abstractNumId w:val="15"/>
  </w:num>
  <w:num w:numId="13">
    <w:abstractNumId w:val="14"/>
  </w:num>
  <w:num w:numId="14">
    <w:abstractNumId w:val="3"/>
  </w:num>
  <w:num w:numId="15">
    <w:abstractNumId w:val="19"/>
  </w:num>
  <w:num w:numId="16">
    <w:abstractNumId w:val="16"/>
  </w:num>
  <w:num w:numId="17">
    <w:abstractNumId w:val="21"/>
  </w:num>
  <w:num w:numId="18">
    <w:abstractNumId w:val="6"/>
  </w:num>
  <w:num w:numId="19">
    <w:abstractNumId w:val="5"/>
  </w:num>
  <w:num w:numId="20">
    <w:abstractNumId w:val="17"/>
  </w:num>
  <w:num w:numId="21">
    <w:abstractNumId w:val="1"/>
  </w:num>
  <w:num w:numId="22">
    <w:abstractNumId w:val="8"/>
  </w:num>
  <w:num w:numId="23">
    <w:abstractNumId w:val="1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C6"/>
    <w:rsid w:val="0000190B"/>
    <w:rsid w:val="000131A1"/>
    <w:rsid w:val="00017FBC"/>
    <w:rsid w:val="00023EC1"/>
    <w:rsid w:val="00025F80"/>
    <w:rsid w:val="00026714"/>
    <w:rsid w:val="00026D91"/>
    <w:rsid w:val="00026EA9"/>
    <w:rsid w:val="000315CE"/>
    <w:rsid w:val="00031B5A"/>
    <w:rsid w:val="00032DBD"/>
    <w:rsid w:val="00032E7A"/>
    <w:rsid w:val="00033D71"/>
    <w:rsid w:val="00034510"/>
    <w:rsid w:val="00056C17"/>
    <w:rsid w:val="0006251D"/>
    <w:rsid w:val="00062961"/>
    <w:rsid w:val="00062D5C"/>
    <w:rsid w:val="000631CD"/>
    <w:rsid w:val="000639FB"/>
    <w:rsid w:val="00070F23"/>
    <w:rsid w:val="00072E6E"/>
    <w:rsid w:val="000776BA"/>
    <w:rsid w:val="000778E8"/>
    <w:rsid w:val="000845DB"/>
    <w:rsid w:val="000919AC"/>
    <w:rsid w:val="00094298"/>
    <w:rsid w:val="00097CE5"/>
    <w:rsid w:val="000A0706"/>
    <w:rsid w:val="000A31BD"/>
    <w:rsid w:val="000A4063"/>
    <w:rsid w:val="000A66EB"/>
    <w:rsid w:val="000A7F8B"/>
    <w:rsid w:val="000B22B8"/>
    <w:rsid w:val="000B426B"/>
    <w:rsid w:val="000B47F1"/>
    <w:rsid w:val="000B5AFD"/>
    <w:rsid w:val="000C063F"/>
    <w:rsid w:val="000C3C12"/>
    <w:rsid w:val="000C761C"/>
    <w:rsid w:val="000C7AAA"/>
    <w:rsid w:val="000D08DF"/>
    <w:rsid w:val="000D26D0"/>
    <w:rsid w:val="000D4819"/>
    <w:rsid w:val="000D5249"/>
    <w:rsid w:val="000D73E7"/>
    <w:rsid w:val="000E0DC7"/>
    <w:rsid w:val="000E13C1"/>
    <w:rsid w:val="000E1B55"/>
    <w:rsid w:val="000F118F"/>
    <w:rsid w:val="000F2140"/>
    <w:rsid w:val="000F466C"/>
    <w:rsid w:val="000F7753"/>
    <w:rsid w:val="00102A3D"/>
    <w:rsid w:val="00105DFF"/>
    <w:rsid w:val="001062D0"/>
    <w:rsid w:val="00106FC8"/>
    <w:rsid w:val="00111A3A"/>
    <w:rsid w:val="001140AB"/>
    <w:rsid w:val="001143C7"/>
    <w:rsid w:val="001154BA"/>
    <w:rsid w:val="00116815"/>
    <w:rsid w:val="001237FC"/>
    <w:rsid w:val="001257FD"/>
    <w:rsid w:val="001264B3"/>
    <w:rsid w:val="00126657"/>
    <w:rsid w:val="00127339"/>
    <w:rsid w:val="00130520"/>
    <w:rsid w:val="0013166E"/>
    <w:rsid w:val="001354B8"/>
    <w:rsid w:val="001359C7"/>
    <w:rsid w:val="00140EC9"/>
    <w:rsid w:val="0014112D"/>
    <w:rsid w:val="00141275"/>
    <w:rsid w:val="001462DF"/>
    <w:rsid w:val="00147562"/>
    <w:rsid w:val="001536C0"/>
    <w:rsid w:val="0015718C"/>
    <w:rsid w:val="001574A8"/>
    <w:rsid w:val="0016039A"/>
    <w:rsid w:val="0016128F"/>
    <w:rsid w:val="00161FAE"/>
    <w:rsid w:val="001622BE"/>
    <w:rsid w:val="001624BA"/>
    <w:rsid w:val="00164606"/>
    <w:rsid w:val="00170478"/>
    <w:rsid w:val="00170E90"/>
    <w:rsid w:val="00171D71"/>
    <w:rsid w:val="00172506"/>
    <w:rsid w:val="00177EEA"/>
    <w:rsid w:val="00181F43"/>
    <w:rsid w:val="001828D7"/>
    <w:rsid w:val="00184027"/>
    <w:rsid w:val="0018574E"/>
    <w:rsid w:val="0019154A"/>
    <w:rsid w:val="0019176A"/>
    <w:rsid w:val="00193D10"/>
    <w:rsid w:val="00194511"/>
    <w:rsid w:val="00194645"/>
    <w:rsid w:val="00195059"/>
    <w:rsid w:val="00196AC8"/>
    <w:rsid w:val="00197604"/>
    <w:rsid w:val="001A2B43"/>
    <w:rsid w:val="001A4CDE"/>
    <w:rsid w:val="001A5538"/>
    <w:rsid w:val="001A68D1"/>
    <w:rsid w:val="001A6A02"/>
    <w:rsid w:val="001A767D"/>
    <w:rsid w:val="001B0222"/>
    <w:rsid w:val="001B04BC"/>
    <w:rsid w:val="001B3D6B"/>
    <w:rsid w:val="001B5342"/>
    <w:rsid w:val="001B71F4"/>
    <w:rsid w:val="001B7972"/>
    <w:rsid w:val="001B7EBA"/>
    <w:rsid w:val="001C1B92"/>
    <w:rsid w:val="001C20CD"/>
    <w:rsid w:val="001C3BC5"/>
    <w:rsid w:val="001C5E20"/>
    <w:rsid w:val="001C760D"/>
    <w:rsid w:val="001D1A7E"/>
    <w:rsid w:val="001D45B8"/>
    <w:rsid w:val="001D64A0"/>
    <w:rsid w:val="001E2AD9"/>
    <w:rsid w:val="001E561B"/>
    <w:rsid w:val="001E5EBE"/>
    <w:rsid w:val="001E6AA8"/>
    <w:rsid w:val="001E750D"/>
    <w:rsid w:val="001F00C9"/>
    <w:rsid w:val="001F140E"/>
    <w:rsid w:val="001F20B3"/>
    <w:rsid w:val="001F3672"/>
    <w:rsid w:val="001F5D10"/>
    <w:rsid w:val="001F62D8"/>
    <w:rsid w:val="001F72D5"/>
    <w:rsid w:val="00200810"/>
    <w:rsid w:val="00205DAE"/>
    <w:rsid w:val="002079A3"/>
    <w:rsid w:val="0021040D"/>
    <w:rsid w:val="00210CA7"/>
    <w:rsid w:val="00210EEE"/>
    <w:rsid w:val="0021412D"/>
    <w:rsid w:val="00216799"/>
    <w:rsid w:val="002216A5"/>
    <w:rsid w:val="0022237D"/>
    <w:rsid w:val="00223911"/>
    <w:rsid w:val="002262E3"/>
    <w:rsid w:val="0022720A"/>
    <w:rsid w:val="00230619"/>
    <w:rsid w:val="00231677"/>
    <w:rsid w:val="00232E95"/>
    <w:rsid w:val="00240680"/>
    <w:rsid w:val="0024688D"/>
    <w:rsid w:val="00247968"/>
    <w:rsid w:val="002523CD"/>
    <w:rsid w:val="00252744"/>
    <w:rsid w:val="00256984"/>
    <w:rsid w:val="002637C3"/>
    <w:rsid w:val="00265EB3"/>
    <w:rsid w:val="0026662A"/>
    <w:rsid w:val="00267324"/>
    <w:rsid w:val="00275338"/>
    <w:rsid w:val="0028224F"/>
    <w:rsid w:val="00287BB5"/>
    <w:rsid w:val="0029111E"/>
    <w:rsid w:val="00293747"/>
    <w:rsid w:val="00295019"/>
    <w:rsid w:val="002A0068"/>
    <w:rsid w:val="002A021A"/>
    <w:rsid w:val="002A2458"/>
    <w:rsid w:val="002A6525"/>
    <w:rsid w:val="002B3FED"/>
    <w:rsid w:val="002C23FD"/>
    <w:rsid w:val="002C25FE"/>
    <w:rsid w:val="002C2984"/>
    <w:rsid w:val="002C50BB"/>
    <w:rsid w:val="002C7633"/>
    <w:rsid w:val="002C7644"/>
    <w:rsid w:val="002D174F"/>
    <w:rsid w:val="002D19F3"/>
    <w:rsid w:val="002D562E"/>
    <w:rsid w:val="002D6881"/>
    <w:rsid w:val="002D6948"/>
    <w:rsid w:val="002D7394"/>
    <w:rsid w:val="002E00A9"/>
    <w:rsid w:val="002E046B"/>
    <w:rsid w:val="002E167B"/>
    <w:rsid w:val="002E688D"/>
    <w:rsid w:val="002F0D44"/>
    <w:rsid w:val="002F17BD"/>
    <w:rsid w:val="002F19C7"/>
    <w:rsid w:val="002F2342"/>
    <w:rsid w:val="002F663E"/>
    <w:rsid w:val="00301269"/>
    <w:rsid w:val="00302F97"/>
    <w:rsid w:val="00303A84"/>
    <w:rsid w:val="003060C5"/>
    <w:rsid w:val="00311E98"/>
    <w:rsid w:val="003135FF"/>
    <w:rsid w:val="00316C1F"/>
    <w:rsid w:val="00321C23"/>
    <w:rsid w:val="003221A3"/>
    <w:rsid w:val="00322EEA"/>
    <w:rsid w:val="003249BB"/>
    <w:rsid w:val="00327BC4"/>
    <w:rsid w:val="00334269"/>
    <w:rsid w:val="003348EA"/>
    <w:rsid w:val="00335788"/>
    <w:rsid w:val="003371D7"/>
    <w:rsid w:val="00337803"/>
    <w:rsid w:val="0033788A"/>
    <w:rsid w:val="00340074"/>
    <w:rsid w:val="0034138C"/>
    <w:rsid w:val="0034179D"/>
    <w:rsid w:val="00341FA6"/>
    <w:rsid w:val="003463D0"/>
    <w:rsid w:val="00353AA0"/>
    <w:rsid w:val="00353B64"/>
    <w:rsid w:val="003550B4"/>
    <w:rsid w:val="0035717B"/>
    <w:rsid w:val="0035771B"/>
    <w:rsid w:val="00362B53"/>
    <w:rsid w:val="00371FB1"/>
    <w:rsid w:val="00375D55"/>
    <w:rsid w:val="00376D0D"/>
    <w:rsid w:val="00380E7F"/>
    <w:rsid w:val="0038495C"/>
    <w:rsid w:val="00393337"/>
    <w:rsid w:val="00393D00"/>
    <w:rsid w:val="003A1B32"/>
    <w:rsid w:val="003A2925"/>
    <w:rsid w:val="003A2ADA"/>
    <w:rsid w:val="003A4A38"/>
    <w:rsid w:val="003A4E7F"/>
    <w:rsid w:val="003A5836"/>
    <w:rsid w:val="003B4F2B"/>
    <w:rsid w:val="003C2A02"/>
    <w:rsid w:val="003C373B"/>
    <w:rsid w:val="003C3803"/>
    <w:rsid w:val="003C54C1"/>
    <w:rsid w:val="003C6571"/>
    <w:rsid w:val="003C6DF5"/>
    <w:rsid w:val="003D0605"/>
    <w:rsid w:val="003D2061"/>
    <w:rsid w:val="003D37C3"/>
    <w:rsid w:val="003D4021"/>
    <w:rsid w:val="003E02A2"/>
    <w:rsid w:val="003E0D41"/>
    <w:rsid w:val="003E3521"/>
    <w:rsid w:val="003E3E44"/>
    <w:rsid w:val="003E5793"/>
    <w:rsid w:val="003E75E1"/>
    <w:rsid w:val="003F256D"/>
    <w:rsid w:val="003F5E77"/>
    <w:rsid w:val="003F7585"/>
    <w:rsid w:val="004005E5"/>
    <w:rsid w:val="004006BD"/>
    <w:rsid w:val="00403765"/>
    <w:rsid w:val="00405387"/>
    <w:rsid w:val="00411D9E"/>
    <w:rsid w:val="00412C8A"/>
    <w:rsid w:val="00417FF4"/>
    <w:rsid w:val="00420713"/>
    <w:rsid w:val="00423181"/>
    <w:rsid w:val="004233CE"/>
    <w:rsid w:val="00424945"/>
    <w:rsid w:val="00425A81"/>
    <w:rsid w:val="00426A4E"/>
    <w:rsid w:val="004316DE"/>
    <w:rsid w:val="00434150"/>
    <w:rsid w:val="0043533E"/>
    <w:rsid w:val="004366E1"/>
    <w:rsid w:val="00437ABA"/>
    <w:rsid w:val="00450F18"/>
    <w:rsid w:val="0045639F"/>
    <w:rsid w:val="00460B1A"/>
    <w:rsid w:val="00462280"/>
    <w:rsid w:val="004628FF"/>
    <w:rsid w:val="00462AA3"/>
    <w:rsid w:val="0046597F"/>
    <w:rsid w:val="00466DC2"/>
    <w:rsid w:val="00467343"/>
    <w:rsid w:val="004677CB"/>
    <w:rsid w:val="0047088D"/>
    <w:rsid w:val="004721D7"/>
    <w:rsid w:val="004777B1"/>
    <w:rsid w:val="004778A7"/>
    <w:rsid w:val="00477AFF"/>
    <w:rsid w:val="00477E3F"/>
    <w:rsid w:val="00480253"/>
    <w:rsid w:val="004803DA"/>
    <w:rsid w:val="004803F2"/>
    <w:rsid w:val="00486E12"/>
    <w:rsid w:val="00493E54"/>
    <w:rsid w:val="0049600D"/>
    <w:rsid w:val="004A1DE9"/>
    <w:rsid w:val="004A5B6F"/>
    <w:rsid w:val="004A5C39"/>
    <w:rsid w:val="004B15D0"/>
    <w:rsid w:val="004B2A94"/>
    <w:rsid w:val="004B30C1"/>
    <w:rsid w:val="004B4395"/>
    <w:rsid w:val="004C07A5"/>
    <w:rsid w:val="004C2F22"/>
    <w:rsid w:val="004C6985"/>
    <w:rsid w:val="004C749A"/>
    <w:rsid w:val="004D0889"/>
    <w:rsid w:val="004D230A"/>
    <w:rsid w:val="004D2DB6"/>
    <w:rsid w:val="004D496E"/>
    <w:rsid w:val="004D4C03"/>
    <w:rsid w:val="004D5518"/>
    <w:rsid w:val="004E56F9"/>
    <w:rsid w:val="004E5729"/>
    <w:rsid w:val="004F2544"/>
    <w:rsid w:val="004F2A55"/>
    <w:rsid w:val="004F3A2C"/>
    <w:rsid w:val="004F44BE"/>
    <w:rsid w:val="004F49C2"/>
    <w:rsid w:val="004F4FCE"/>
    <w:rsid w:val="004F5FF2"/>
    <w:rsid w:val="004F6407"/>
    <w:rsid w:val="00502013"/>
    <w:rsid w:val="0050538B"/>
    <w:rsid w:val="00512970"/>
    <w:rsid w:val="00514010"/>
    <w:rsid w:val="00514CC7"/>
    <w:rsid w:val="0051638E"/>
    <w:rsid w:val="005165DC"/>
    <w:rsid w:val="005221BE"/>
    <w:rsid w:val="00522675"/>
    <w:rsid w:val="00526D59"/>
    <w:rsid w:val="00526E25"/>
    <w:rsid w:val="005301F2"/>
    <w:rsid w:val="0053328C"/>
    <w:rsid w:val="005364E4"/>
    <w:rsid w:val="00536C87"/>
    <w:rsid w:val="00537A38"/>
    <w:rsid w:val="00540898"/>
    <w:rsid w:val="00540B3F"/>
    <w:rsid w:val="00540F17"/>
    <w:rsid w:val="00543B31"/>
    <w:rsid w:val="005501B6"/>
    <w:rsid w:val="00550DB9"/>
    <w:rsid w:val="0055289F"/>
    <w:rsid w:val="00553535"/>
    <w:rsid w:val="00555644"/>
    <w:rsid w:val="00556E9E"/>
    <w:rsid w:val="00562F8B"/>
    <w:rsid w:val="00564408"/>
    <w:rsid w:val="00564D47"/>
    <w:rsid w:val="00571CD7"/>
    <w:rsid w:val="005731F2"/>
    <w:rsid w:val="00577534"/>
    <w:rsid w:val="0058038A"/>
    <w:rsid w:val="00583D94"/>
    <w:rsid w:val="00592CCD"/>
    <w:rsid w:val="00595E9E"/>
    <w:rsid w:val="00597386"/>
    <w:rsid w:val="005A0F33"/>
    <w:rsid w:val="005A0F86"/>
    <w:rsid w:val="005A3239"/>
    <w:rsid w:val="005A5673"/>
    <w:rsid w:val="005B11F8"/>
    <w:rsid w:val="005B1228"/>
    <w:rsid w:val="005B2E05"/>
    <w:rsid w:val="005B357A"/>
    <w:rsid w:val="005B3957"/>
    <w:rsid w:val="005B431E"/>
    <w:rsid w:val="005C03D8"/>
    <w:rsid w:val="005C3501"/>
    <w:rsid w:val="005C6CC5"/>
    <w:rsid w:val="005D0AE3"/>
    <w:rsid w:val="005D3C8F"/>
    <w:rsid w:val="005D7560"/>
    <w:rsid w:val="005E06D1"/>
    <w:rsid w:val="005E3EF0"/>
    <w:rsid w:val="005F203C"/>
    <w:rsid w:val="005F33FF"/>
    <w:rsid w:val="006032CB"/>
    <w:rsid w:val="00614BC5"/>
    <w:rsid w:val="00614DCB"/>
    <w:rsid w:val="006173A5"/>
    <w:rsid w:val="00617DC1"/>
    <w:rsid w:val="00627C9A"/>
    <w:rsid w:val="00640A44"/>
    <w:rsid w:val="00640DC6"/>
    <w:rsid w:val="006414BA"/>
    <w:rsid w:val="006426A6"/>
    <w:rsid w:val="00643440"/>
    <w:rsid w:val="00643A14"/>
    <w:rsid w:val="00644C66"/>
    <w:rsid w:val="006500B1"/>
    <w:rsid w:val="00650503"/>
    <w:rsid w:val="00650F9C"/>
    <w:rsid w:val="0065134A"/>
    <w:rsid w:val="00651B25"/>
    <w:rsid w:val="00653F60"/>
    <w:rsid w:val="0066073A"/>
    <w:rsid w:val="00661500"/>
    <w:rsid w:val="006621F9"/>
    <w:rsid w:val="0066452F"/>
    <w:rsid w:val="0066793F"/>
    <w:rsid w:val="006705C8"/>
    <w:rsid w:val="00676578"/>
    <w:rsid w:val="006838C4"/>
    <w:rsid w:val="00683F60"/>
    <w:rsid w:val="0068637C"/>
    <w:rsid w:val="006867F9"/>
    <w:rsid w:val="00691D46"/>
    <w:rsid w:val="00693EBD"/>
    <w:rsid w:val="00694B82"/>
    <w:rsid w:val="00695109"/>
    <w:rsid w:val="00695B16"/>
    <w:rsid w:val="006967CD"/>
    <w:rsid w:val="00696C7D"/>
    <w:rsid w:val="00697F0B"/>
    <w:rsid w:val="006A0263"/>
    <w:rsid w:val="006A2824"/>
    <w:rsid w:val="006A35DE"/>
    <w:rsid w:val="006A594D"/>
    <w:rsid w:val="006A5C09"/>
    <w:rsid w:val="006B26BC"/>
    <w:rsid w:val="006B66E0"/>
    <w:rsid w:val="006B7937"/>
    <w:rsid w:val="006B7A39"/>
    <w:rsid w:val="006B7B6D"/>
    <w:rsid w:val="006C245F"/>
    <w:rsid w:val="006C3991"/>
    <w:rsid w:val="006C4D08"/>
    <w:rsid w:val="006C4F35"/>
    <w:rsid w:val="006C6902"/>
    <w:rsid w:val="006C69F6"/>
    <w:rsid w:val="006D0362"/>
    <w:rsid w:val="006D565A"/>
    <w:rsid w:val="006E40DF"/>
    <w:rsid w:val="006E56A4"/>
    <w:rsid w:val="006F1DB4"/>
    <w:rsid w:val="006F4929"/>
    <w:rsid w:val="006F5723"/>
    <w:rsid w:val="006F6465"/>
    <w:rsid w:val="00700932"/>
    <w:rsid w:val="00702069"/>
    <w:rsid w:val="00704148"/>
    <w:rsid w:val="0070418C"/>
    <w:rsid w:val="00705827"/>
    <w:rsid w:val="0070582B"/>
    <w:rsid w:val="0070749A"/>
    <w:rsid w:val="00712E13"/>
    <w:rsid w:val="00714E4E"/>
    <w:rsid w:val="00715082"/>
    <w:rsid w:val="00715B1F"/>
    <w:rsid w:val="00715BC9"/>
    <w:rsid w:val="00720A97"/>
    <w:rsid w:val="0072115C"/>
    <w:rsid w:val="00721D47"/>
    <w:rsid w:val="007238AA"/>
    <w:rsid w:val="00724F90"/>
    <w:rsid w:val="0073077F"/>
    <w:rsid w:val="0073263F"/>
    <w:rsid w:val="00735D63"/>
    <w:rsid w:val="00742D2F"/>
    <w:rsid w:val="00744B46"/>
    <w:rsid w:val="0074674D"/>
    <w:rsid w:val="007467F7"/>
    <w:rsid w:val="00750CBC"/>
    <w:rsid w:val="00750E99"/>
    <w:rsid w:val="00755414"/>
    <w:rsid w:val="00756E92"/>
    <w:rsid w:val="007640DD"/>
    <w:rsid w:val="0076446F"/>
    <w:rsid w:val="00770C2C"/>
    <w:rsid w:val="00772A33"/>
    <w:rsid w:val="00774838"/>
    <w:rsid w:val="00777380"/>
    <w:rsid w:val="00777FD1"/>
    <w:rsid w:val="00780175"/>
    <w:rsid w:val="0078104E"/>
    <w:rsid w:val="00782860"/>
    <w:rsid w:val="00783B73"/>
    <w:rsid w:val="00784A0A"/>
    <w:rsid w:val="00786C7E"/>
    <w:rsid w:val="0079053E"/>
    <w:rsid w:val="00790724"/>
    <w:rsid w:val="0079148D"/>
    <w:rsid w:val="00791A3D"/>
    <w:rsid w:val="00793D2C"/>
    <w:rsid w:val="00796727"/>
    <w:rsid w:val="00796BCE"/>
    <w:rsid w:val="007A132E"/>
    <w:rsid w:val="007A78BA"/>
    <w:rsid w:val="007B274F"/>
    <w:rsid w:val="007B2961"/>
    <w:rsid w:val="007B30AF"/>
    <w:rsid w:val="007B697A"/>
    <w:rsid w:val="007B748D"/>
    <w:rsid w:val="007C28A7"/>
    <w:rsid w:val="007C4E74"/>
    <w:rsid w:val="007D0EAA"/>
    <w:rsid w:val="007D3400"/>
    <w:rsid w:val="007D3448"/>
    <w:rsid w:val="007E3864"/>
    <w:rsid w:val="007E4DCF"/>
    <w:rsid w:val="007E5BA2"/>
    <w:rsid w:val="007E67C0"/>
    <w:rsid w:val="007E6FCC"/>
    <w:rsid w:val="007F0FAE"/>
    <w:rsid w:val="007F3DF6"/>
    <w:rsid w:val="007F4972"/>
    <w:rsid w:val="007F5D47"/>
    <w:rsid w:val="008008BD"/>
    <w:rsid w:val="00801332"/>
    <w:rsid w:val="00805CA4"/>
    <w:rsid w:val="0080667B"/>
    <w:rsid w:val="00811CF6"/>
    <w:rsid w:val="0081476B"/>
    <w:rsid w:val="00821994"/>
    <w:rsid w:val="0082278E"/>
    <w:rsid w:val="008248E7"/>
    <w:rsid w:val="00825E86"/>
    <w:rsid w:val="00827F1B"/>
    <w:rsid w:val="0083270A"/>
    <w:rsid w:val="0083402E"/>
    <w:rsid w:val="0083514D"/>
    <w:rsid w:val="0083520C"/>
    <w:rsid w:val="00835AD3"/>
    <w:rsid w:val="00837271"/>
    <w:rsid w:val="008416E9"/>
    <w:rsid w:val="008428EE"/>
    <w:rsid w:val="00844620"/>
    <w:rsid w:val="008519FC"/>
    <w:rsid w:val="008530D7"/>
    <w:rsid w:val="008537C3"/>
    <w:rsid w:val="008543AD"/>
    <w:rsid w:val="008577EC"/>
    <w:rsid w:val="00861E9C"/>
    <w:rsid w:val="00865894"/>
    <w:rsid w:val="008669ED"/>
    <w:rsid w:val="00872AE6"/>
    <w:rsid w:val="00874330"/>
    <w:rsid w:val="008759FC"/>
    <w:rsid w:val="008811F2"/>
    <w:rsid w:val="00883036"/>
    <w:rsid w:val="00884CD9"/>
    <w:rsid w:val="00885DE4"/>
    <w:rsid w:val="00886BB1"/>
    <w:rsid w:val="00887728"/>
    <w:rsid w:val="00887790"/>
    <w:rsid w:val="0089125C"/>
    <w:rsid w:val="00893511"/>
    <w:rsid w:val="00893A9A"/>
    <w:rsid w:val="00894A2F"/>
    <w:rsid w:val="0089679C"/>
    <w:rsid w:val="008B2D7A"/>
    <w:rsid w:val="008B5729"/>
    <w:rsid w:val="008B651D"/>
    <w:rsid w:val="008C4614"/>
    <w:rsid w:val="008D0FA0"/>
    <w:rsid w:val="008D354D"/>
    <w:rsid w:val="008D3BB3"/>
    <w:rsid w:val="008D4B83"/>
    <w:rsid w:val="008D6C15"/>
    <w:rsid w:val="008E19E3"/>
    <w:rsid w:val="008F0785"/>
    <w:rsid w:val="008F0792"/>
    <w:rsid w:val="008F0AD3"/>
    <w:rsid w:val="008F1A2A"/>
    <w:rsid w:val="008F34B5"/>
    <w:rsid w:val="008F35A7"/>
    <w:rsid w:val="008F45A7"/>
    <w:rsid w:val="008F7758"/>
    <w:rsid w:val="00905831"/>
    <w:rsid w:val="00906A12"/>
    <w:rsid w:val="00910081"/>
    <w:rsid w:val="009119ED"/>
    <w:rsid w:val="00913D20"/>
    <w:rsid w:val="009217CD"/>
    <w:rsid w:val="009229B0"/>
    <w:rsid w:val="00925982"/>
    <w:rsid w:val="0092718F"/>
    <w:rsid w:val="00930042"/>
    <w:rsid w:val="009308A9"/>
    <w:rsid w:val="00931E84"/>
    <w:rsid w:val="00935B8E"/>
    <w:rsid w:val="009377B3"/>
    <w:rsid w:val="009400CA"/>
    <w:rsid w:val="00941D71"/>
    <w:rsid w:val="00943B3B"/>
    <w:rsid w:val="0094561C"/>
    <w:rsid w:val="00945937"/>
    <w:rsid w:val="00947651"/>
    <w:rsid w:val="00947950"/>
    <w:rsid w:val="00954050"/>
    <w:rsid w:val="009569BE"/>
    <w:rsid w:val="009571DB"/>
    <w:rsid w:val="00964356"/>
    <w:rsid w:val="00964E4C"/>
    <w:rsid w:val="009650C8"/>
    <w:rsid w:val="00966259"/>
    <w:rsid w:val="00967CAE"/>
    <w:rsid w:val="0097374F"/>
    <w:rsid w:val="009814AB"/>
    <w:rsid w:val="0098238E"/>
    <w:rsid w:val="009823FD"/>
    <w:rsid w:val="00986F8C"/>
    <w:rsid w:val="00992E45"/>
    <w:rsid w:val="00997623"/>
    <w:rsid w:val="009A0DC7"/>
    <w:rsid w:val="009A21CF"/>
    <w:rsid w:val="009A3553"/>
    <w:rsid w:val="009A3A2E"/>
    <w:rsid w:val="009A607A"/>
    <w:rsid w:val="009B0BC0"/>
    <w:rsid w:val="009B0C1A"/>
    <w:rsid w:val="009B24B7"/>
    <w:rsid w:val="009C2BC9"/>
    <w:rsid w:val="009C3A20"/>
    <w:rsid w:val="009C41CA"/>
    <w:rsid w:val="009C54E4"/>
    <w:rsid w:val="009C5A07"/>
    <w:rsid w:val="009C5D77"/>
    <w:rsid w:val="009C70D8"/>
    <w:rsid w:val="009D07A7"/>
    <w:rsid w:val="009D31FB"/>
    <w:rsid w:val="009D458B"/>
    <w:rsid w:val="009D6296"/>
    <w:rsid w:val="009D693F"/>
    <w:rsid w:val="009D767B"/>
    <w:rsid w:val="009E1B8B"/>
    <w:rsid w:val="009E1F71"/>
    <w:rsid w:val="009E3BDA"/>
    <w:rsid w:val="009F5215"/>
    <w:rsid w:val="009F74A1"/>
    <w:rsid w:val="009F7EB3"/>
    <w:rsid w:val="00A02F4A"/>
    <w:rsid w:val="00A03296"/>
    <w:rsid w:val="00A05015"/>
    <w:rsid w:val="00A11250"/>
    <w:rsid w:val="00A121DF"/>
    <w:rsid w:val="00A2300F"/>
    <w:rsid w:val="00A23F3A"/>
    <w:rsid w:val="00A24AA0"/>
    <w:rsid w:val="00A24BBC"/>
    <w:rsid w:val="00A2538D"/>
    <w:rsid w:val="00A27F52"/>
    <w:rsid w:val="00A317DE"/>
    <w:rsid w:val="00A31B17"/>
    <w:rsid w:val="00A31D1D"/>
    <w:rsid w:val="00A32E48"/>
    <w:rsid w:val="00A34B87"/>
    <w:rsid w:val="00A35245"/>
    <w:rsid w:val="00A43C0E"/>
    <w:rsid w:val="00A43DDF"/>
    <w:rsid w:val="00A53A11"/>
    <w:rsid w:val="00A53FDE"/>
    <w:rsid w:val="00A55B23"/>
    <w:rsid w:val="00A56E73"/>
    <w:rsid w:val="00A643C0"/>
    <w:rsid w:val="00A659C7"/>
    <w:rsid w:val="00A6629F"/>
    <w:rsid w:val="00A701A2"/>
    <w:rsid w:val="00A741C9"/>
    <w:rsid w:val="00A74532"/>
    <w:rsid w:val="00A76740"/>
    <w:rsid w:val="00A777A2"/>
    <w:rsid w:val="00A828E0"/>
    <w:rsid w:val="00A83C74"/>
    <w:rsid w:val="00A8472E"/>
    <w:rsid w:val="00A855C7"/>
    <w:rsid w:val="00A900D5"/>
    <w:rsid w:val="00A93678"/>
    <w:rsid w:val="00A978A1"/>
    <w:rsid w:val="00AA2BB9"/>
    <w:rsid w:val="00AA3EB2"/>
    <w:rsid w:val="00AA46A5"/>
    <w:rsid w:val="00AA4B76"/>
    <w:rsid w:val="00AA59AE"/>
    <w:rsid w:val="00AA6785"/>
    <w:rsid w:val="00AB2347"/>
    <w:rsid w:val="00AB273D"/>
    <w:rsid w:val="00AB75EA"/>
    <w:rsid w:val="00AB7FF8"/>
    <w:rsid w:val="00AC1137"/>
    <w:rsid w:val="00AC1592"/>
    <w:rsid w:val="00AC3B9A"/>
    <w:rsid w:val="00AC53D3"/>
    <w:rsid w:val="00AC6C4F"/>
    <w:rsid w:val="00AD09FC"/>
    <w:rsid w:val="00AD2E95"/>
    <w:rsid w:val="00AD3F9F"/>
    <w:rsid w:val="00AD6DF2"/>
    <w:rsid w:val="00AD7F34"/>
    <w:rsid w:val="00AE0A0D"/>
    <w:rsid w:val="00AE4889"/>
    <w:rsid w:val="00AE6053"/>
    <w:rsid w:val="00AE7C96"/>
    <w:rsid w:val="00AF0607"/>
    <w:rsid w:val="00AF4BD6"/>
    <w:rsid w:val="00AF605F"/>
    <w:rsid w:val="00B00FF3"/>
    <w:rsid w:val="00B03866"/>
    <w:rsid w:val="00B03D3B"/>
    <w:rsid w:val="00B04B92"/>
    <w:rsid w:val="00B0527F"/>
    <w:rsid w:val="00B1197D"/>
    <w:rsid w:val="00B12EA5"/>
    <w:rsid w:val="00B13DED"/>
    <w:rsid w:val="00B152A0"/>
    <w:rsid w:val="00B16481"/>
    <w:rsid w:val="00B177B8"/>
    <w:rsid w:val="00B20DAE"/>
    <w:rsid w:val="00B24244"/>
    <w:rsid w:val="00B2614E"/>
    <w:rsid w:val="00B31632"/>
    <w:rsid w:val="00B326A8"/>
    <w:rsid w:val="00B32F56"/>
    <w:rsid w:val="00B34A7F"/>
    <w:rsid w:val="00B3638F"/>
    <w:rsid w:val="00B37534"/>
    <w:rsid w:val="00B430AB"/>
    <w:rsid w:val="00B45C01"/>
    <w:rsid w:val="00B5074E"/>
    <w:rsid w:val="00B51928"/>
    <w:rsid w:val="00B53271"/>
    <w:rsid w:val="00B54B4A"/>
    <w:rsid w:val="00B56088"/>
    <w:rsid w:val="00B61786"/>
    <w:rsid w:val="00B61F1A"/>
    <w:rsid w:val="00B6223B"/>
    <w:rsid w:val="00B6302E"/>
    <w:rsid w:val="00B63246"/>
    <w:rsid w:val="00B65C18"/>
    <w:rsid w:val="00B80077"/>
    <w:rsid w:val="00B80FE5"/>
    <w:rsid w:val="00B84602"/>
    <w:rsid w:val="00B86A8C"/>
    <w:rsid w:val="00B91CFA"/>
    <w:rsid w:val="00B92A0A"/>
    <w:rsid w:val="00B92AD4"/>
    <w:rsid w:val="00B93161"/>
    <w:rsid w:val="00BA0213"/>
    <w:rsid w:val="00BA2767"/>
    <w:rsid w:val="00BA3EB1"/>
    <w:rsid w:val="00BA588F"/>
    <w:rsid w:val="00BA5FED"/>
    <w:rsid w:val="00BA610C"/>
    <w:rsid w:val="00BB0BD6"/>
    <w:rsid w:val="00BB36A9"/>
    <w:rsid w:val="00BB38FA"/>
    <w:rsid w:val="00BB7161"/>
    <w:rsid w:val="00BC0DA0"/>
    <w:rsid w:val="00BC163F"/>
    <w:rsid w:val="00BC4617"/>
    <w:rsid w:val="00BD3729"/>
    <w:rsid w:val="00BD6139"/>
    <w:rsid w:val="00BE102D"/>
    <w:rsid w:val="00BE1061"/>
    <w:rsid w:val="00BE2053"/>
    <w:rsid w:val="00BE27B9"/>
    <w:rsid w:val="00BE2C3A"/>
    <w:rsid w:val="00BE773A"/>
    <w:rsid w:val="00BF1875"/>
    <w:rsid w:val="00BF70BE"/>
    <w:rsid w:val="00C00245"/>
    <w:rsid w:val="00C0083F"/>
    <w:rsid w:val="00C010D4"/>
    <w:rsid w:val="00C028F1"/>
    <w:rsid w:val="00C10DD4"/>
    <w:rsid w:val="00C1578E"/>
    <w:rsid w:val="00C15C96"/>
    <w:rsid w:val="00C25FD5"/>
    <w:rsid w:val="00C33293"/>
    <w:rsid w:val="00C336BD"/>
    <w:rsid w:val="00C34138"/>
    <w:rsid w:val="00C40EE2"/>
    <w:rsid w:val="00C411FB"/>
    <w:rsid w:val="00C43A09"/>
    <w:rsid w:val="00C519DB"/>
    <w:rsid w:val="00C52E70"/>
    <w:rsid w:val="00C56131"/>
    <w:rsid w:val="00C56603"/>
    <w:rsid w:val="00C65266"/>
    <w:rsid w:val="00C67F0C"/>
    <w:rsid w:val="00C703CC"/>
    <w:rsid w:val="00C70864"/>
    <w:rsid w:val="00C72251"/>
    <w:rsid w:val="00C77F3D"/>
    <w:rsid w:val="00C827D7"/>
    <w:rsid w:val="00C83E76"/>
    <w:rsid w:val="00C8649C"/>
    <w:rsid w:val="00C86688"/>
    <w:rsid w:val="00C87E9B"/>
    <w:rsid w:val="00C94347"/>
    <w:rsid w:val="00C947B0"/>
    <w:rsid w:val="00C971B5"/>
    <w:rsid w:val="00CA0FB0"/>
    <w:rsid w:val="00CA22F5"/>
    <w:rsid w:val="00CA66AA"/>
    <w:rsid w:val="00CA7804"/>
    <w:rsid w:val="00CB112E"/>
    <w:rsid w:val="00CB2CAA"/>
    <w:rsid w:val="00CB39EC"/>
    <w:rsid w:val="00CB7C7B"/>
    <w:rsid w:val="00CC16AB"/>
    <w:rsid w:val="00CC5001"/>
    <w:rsid w:val="00CC657B"/>
    <w:rsid w:val="00CD055E"/>
    <w:rsid w:val="00CD095B"/>
    <w:rsid w:val="00CD0A60"/>
    <w:rsid w:val="00CD17DE"/>
    <w:rsid w:val="00CD2C82"/>
    <w:rsid w:val="00CD427A"/>
    <w:rsid w:val="00CD4A89"/>
    <w:rsid w:val="00CD6F8A"/>
    <w:rsid w:val="00CE1144"/>
    <w:rsid w:val="00CE60BB"/>
    <w:rsid w:val="00CF15E1"/>
    <w:rsid w:val="00CF2398"/>
    <w:rsid w:val="00CF3E69"/>
    <w:rsid w:val="00D00A65"/>
    <w:rsid w:val="00D01814"/>
    <w:rsid w:val="00D01B01"/>
    <w:rsid w:val="00D02808"/>
    <w:rsid w:val="00D14E0B"/>
    <w:rsid w:val="00D20494"/>
    <w:rsid w:val="00D24605"/>
    <w:rsid w:val="00D255E4"/>
    <w:rsid w:val="00D25813"/>
    <w:rsid w:val="00D25DB9"/>
    <w:rsid w:val="00D2619C"/>
    <w:rsid w:val="00D31174"/>
    <w:rsid w:val="00D34029"/>
    <w:rsid w:val="00D34644"/>
    <w:rsid w:val="00D5155A"/>
    <w:rsid w:val="00D55333"/>
    <w:rsid w:val="00D56988"/>
    <w:rsid w:val="00D624FF"/>
    <w:rsid w:val="00D626D9"/>
    <w:rsid w:val="00D62ED3"/>
    <w:rsid w:val="00D66C29"/>
    <w:rsid w:val="00D671F5"/>
    <w:rsid w:val="00D72901"/>
    <w:rsid w:val="00D72F88"/>
    <w:rsid w:val="00D74082"/>
    <w:rsid w:val="00D805CA"/>
    <w:rsid w:val="00D8395D"/>
    <w:rsid w:val="00D84108"/>
    <w:rsid w:val="00D909B2"/>
    <w:rsid w:val="00D92853"/>
    <w:rsid w:val="00D931FF"/>
    <w:rsid w:val="00D959B4"/>
    <w:rsid w:val="00DA2C36"/>
    <w:rsid w:val="00DA493C"/>
    <w:rsid w:val="00DB0DC5"/>
    <w:rsid w:val="00DB3BBF"/>
    <w:rsid w:val="00DB4F9A"/>
    <w:rsid w:val="00DB5B72"/>
    <w:rsid w:val="00DB6C73"/>
    <w:rsid w:val="00DB7411"/>
    <w:rsid w:val="00DC1EEC"/>
    <w:rsid w:val="00DC25CE"/>
    <w:rsid w:val="00DC4AAA"/>
    <w:rsid w:val="00DC5E5C"/>
    <w:rsid w:val="00DD11A9"/>
    <w:rsid w:val="00DD398C"/>
    <w:rsid w:val="00DD5326"/>
    <w:rsid w:val="00DD7E77"/>
    <w:rsid w:val="00DE00E4"/>
    <w:rsid w:val="00DE00F4"/>
    <w:rsid w:val="00DE0E4A"/>
    <w:rsid w:val="00DE4305"/>
    <w:rsid w:val="00DE62A7"/>
    <w:rsid w:val="00DF130E"/>
    <w:rsid w:val="00DF1342"/>
    <w:rsid w:val="00DF4038"/>
    <w:rsid w:val="00DF5ACB"/>
    <w:rsid w:val="00DF67D9"/>
    <w:rsid w:val="00E000A1"/>
    <w:rsid w:val="00E004BE"/>
    <w:rsid w:val="00E0115A"/>
    <w:rsid w:val="00E02392"/>
    <w:rsid w:val="00E0273B"/>
    <w:rsid w:val="00E05A69"/>
    <w:rsid w:val="00E07DA0"/>
    <w:rsid w:val="00E12628"/>
    <w:rsid w:val="00E17187"/>
    <w:rsid w:val="00E214D1"/>
    <w:rsid w:val="00E22244"/>
    <w:rsid w:val="00E23051"/>
    <w:rsid w:val="00E23E95"/>
    <w:rsid w:val="00E311DC"/>
    <w:rsid w:val="00E3436C"/>
    <w:rsid w:val="00E34873"/>
    <w:rsid w:val="00E34DC1"/>
    <w:rsid w:val="00E356A7"/>
    <w:rsid w:val="00E40532"/>
    <w:rsid w:val="00E41176"/>
    <w:rsid w:val="00E42C71"/>
    <w:rsid w:val="00E436CE"/>
    <w:rsid w:val="00E44022"/>
    <w:rsid w:val="00E50DC5"/>
    <w:rsid w:val="00E5499B"/>
    <w:rsid w:val="00E56312"/>
    <w:rsid w:val="00E646BE"/>
    <w:rsid w:val="00E64D03"/>
    <w:rsid w:val="00E66B58"/>
    <w:rsid w:val="00E70131"/>
    <w:rsid w:val="00E71F56"/>
    <w:rsid w:val="00E7399D"/>
    <w:rsid w:val="00E74B03"/>
    <w:rsid w:val="00E74EB9"/>
    <w:rsid w:val="00E82772"/>
    <w:rsid w:val="00E86F26"/>
    <w:rsid w:val="00E87A5E"/>
    <w:rsid w:val="00E91CC5"/>
    <w:rsid w:val="00E91FCB"/>
    <w:rsid w:val="00E932CA"/>
    <w:rsid w:val="00EA0233"/>
    <w:rsid w:val="00EA057C"/>
    <w:rsid w:val="00EA1979"/>
    <w:rsid w:val="00EA3B0C"/>
    <w:rsid w:val="00EA4E0B"/>
    <w:rsid w:val="00EB6C17"/>
    <w:rsid w:val="00EC37D5"/>
    <w:rsid w:val="00EC402B"/>
    <w:rsid w:val="00EC4ABE"/>
    <w:rsid w:val="00EC75DA"/>
    <w:rsid w:val="00EC7EC9"/>
    <w:rsid w:val="00ED26B9"/>
    <w:rsid w:val="00ED7F56"/>
    <w:rsid w:val="00EE248F"/>
    <w:rsid w:val="00EE32D3"/>
    <w:rsid w:val="00EE6C88"/>
    <w:rsid w:val="00EF084B"/>
    <w:rsid w:val="00EF0D04"/>
    <w:rsid w:val="00EF1231"/>
    <w:rsid w:val="00EF4BF0"/>
    <w:rsid w:val="00EF5B59"/>
    <w:rsid w:val="00EF7184"/>
    <w:rsid w:val="00F0264D"/>
    <w:rsid w:val="00F06F66"/>
    <w:rsid w:val="00F1350B"/>
    <w:rsid w:val="00F152B1"/>
    <w:rsid w:val="00F15E77"/>
    <w:rsid w:val="00F17ED3"/>
    <w:rsid w:val="00F21A20"/>
    <w:rsid w:val="00F21B4B"/>
    <w:rsid w:val="00F264E6"/>
    <w:rsid w:val="00F26DDC"/>
    <w:rsid w:val="00F30BB9"/>
    <w:rsid w:val="00F32886"/>
    <w:rsid w:val="00F3288A"/>
    <w:rsid w:val="00F33A3D"/>
    <w:rsid w:val="00F35021"/>
    <w:rsid w:val="00F366DE"/>
    <w:rsid w:val="00F37A31"/>
    <w:rsid w:val="00F43B17"/>
    <w:rsid w:val="00F44363"/>
    <w:rsid w:val="00F45049"/>
    <w:rsid w:val="00F4723E"/>
    <w:rsid w:val="00F508E1"/>
    <w:rsid w:val="00F52E24"/>
    <w:rsid w:val="00F552E9"/>
    <w:rsid w:val="00F60141"/>
    <w:rsid w:val="00F60D71"/>
    <w:rsid w:val="00F667B0"/>
    <w:rsid w:val="00F70838"/>
    <w:rsid w:val="00F7095D"/>
    <w:rsid w:val="00F70ED2"/>
    <w:rsid w:val="00F723BD"/>
    <w:rsid w:val="00F742E6"/>
    <w:rsid w:val="00F76351"/>
    <w:rsid w:val="00F764D4"/>
    <w:rsid w:val="00F76A8F"/>
    <w:rsid w:val="00F803C8"/>
    <w:rsid w:val="00F83123"/>
    <w:rsid w:val="00F84E6C"/>
    <w:rsid w:val="00F85188"/>
    <w:rsid w:val="00F87BBE"/>
    <w:rsid w:val="00F92627"/>
    <w:rsid w:val="00F945DD"/>
    <w:rsid w:val="00F9474A"/>
    <w:rsid w:val="00F95D65"/>
    <w:rsid w:val="00F9649F"/>
    <w:rsid w:val="00FA321B"/>
    <w:rsid w:val="00FA3F8D"/>
    <w:rsid w:val="00FA4DDC"/>
    <w:rsid w:val="00FA4EDA"/>
    <w:rsid w:val="00FA71E5"/>
    <w:rsid w:val="00FB0CD4"/>
    <w:rsid w:val="00FB0FD2"/>
    <w:rsid w:val="00FC46CF"/>
    <w:rsid w:val="00FC57DD"/>
    <w:rsid w:val="00FC58D9"/>
    <w:rsid w:val="00FC6644"/>
    <w:rsid w:val="00FD043B"/>
    <w:rsid w:val="00FD24B0"/>
    <w:rsid w:val="00FD5BEE"/>
    <w:rsid w:val="00FD5C2D"/>
    <w:rsid w:val="00FE14C8"/>
    <w:rsid w:val="00FE18EB"/>
    <w:rsid w:val="00FF0742"/>
    <w:rsid w:val="00FF4BBB"/>
    <w:rsid w:val="00FF4C47"/>
    <w:rsid w:val="00FF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F49FD5-8EFD-4B36-A9E4-23C44E1D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rsid w:val="007E67C0"/>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784A0A"/>
    <w:rPr>
      <w:rFonts w:ascii="Tahoma" w:hAnsi="Tahoma"/>
      <w:sz w:val="16"/>
      <w:szCs w:val="16"/>
      <w:lang w:val="x-none" w:eastAsia="x-none"/>
    </w:rPr>
  </w:style>
  <w:style w:type="character" w:customStyle="1" w:styleId="a5">
    <w:name w:val="Текст выноски Знак"/>
    <w:link w:val="a4"/>
    <w:rsid w:val="00784A0A"/>
    <w:rPr>
      <w:rFonts w:ascii="Tahoma" w:hAnsi="Tahoma" w:cs="Tahoma"/>
      <w:sz w:val="16"/>
      <w:szCs w:val="16"/>
    </w:rPr>
  </w:style>
  <w:style w:type="paragraph" w:styleId="a6">
    <w:name w:val="Body Text Indent"/>
    <w:basedOn w:val="a0"/>
    <w:link w:val="a7"/>
    <w:rsid w:val="00777380"/>
    <w:pPr>
      <w:tabs>
        <w:tab w:val="num" w:pos="0"/>
      </w:tabs>
      <w:ind w:firstLine="426"/>
      <w:jc w:val="both"/>
    </w:pPr>
    <w:rPr>
      <w:sz w:val="28"/>
      <w:szCs w:val="20"/>
      <w:lang w:val="x-none" w:eastAsia="x-none"/>
    </w:rPr>
  </w:style>
  <w:style w:type="character" w:customStyle="1" w:styleId="a7">
    <w:name w:val="Основной текст с отступом Знак"/>
    <w:link w:val="a6"/>
    <w:rsid w:val="00777380"/>
    <w:rPr>
      <w:sz w:val="28"/>
    </w:rPr>
  </w:style>
  <w:style w:type="paragraph" w:customStyle="1" w:styleId="11">
    <w:name w:val="Знак Знак1"/>
    <w:basedOn w:val="a0"/>
    <w:rsid w:val="004A5C39"/>
    <w:pPr>
      <w:widowControl w:val="0"/>
      <w:adjustRightInd w:val="0"/>
      <w:spacing w:after="160" w:line="240" w:lineRule="exact"/>
      <w:jc w:val="right"/>
    </w:pPr>
    <w:rPr>
      <w:sz w:val="20"/>
      <w:szCs w:val="20"/>
      <w:lang w:val="en-GB" w:eastAsia="en-US"/>
    </w:rPr>
  </w:style>
  <w:style w:type="paragraph" w:customStyle="1" w:styleId="110">
    <w:name w:val="Знак Знак1 Знак Знак1"/>
    <w:basedOn w:val="a0"/>
    <w:rsid w:val="001154BA"/>
    <w:pPr>
      <w:widowControl w:val="0"/>
      <w:adjustRightInd w:val="0"/>
      <w:spacing w:after="160" w:line="240" w:lineRule="exact"/>
      <w:jc w:val="right"/>
    </w:pPr>
    <w:rPr>
      <w:sz w:val="20"/>
      <w:szCs w:val="20"/>
      <w:lang w:val="en-GB" w:eastAsia="en-US"/>
    </w:rPr>
  </w:style>
  <w:style w:type="paragraph" w:styleId="a8">
    <w:name w:val="Body Text"/>
    <w:basedOn w:val="a0"/>
    <w:link w:val="a9"/>
    <w:rsid w:val="004777B1"/>
    <w:pPr>
      <w:spacing w:after="120"/>
    </w:pPr>
    <w:rPr>
      <w:lang w:val="x-none" w:eastAsia="x-none"/>
    </w:rPr>
  </w:style>
  <w:style w:type="character" w:customStyle="1" w:styleId="a9">
    <w:name w:val="Основной текст Знак"/>
    <w:link w:val="a8"/>
    <w:rsid w:val="004777B1"/>
    <w:rPr>
      <w:sz w:val="24"/>
      <w:szCs w:val="24"/>
    </w:rPr>
  </w:style>
  <w:style w:type="paragraph" w:customStyle="1" w:styleId="aa">
    <w:name w:val="Заголовок"/>
    <w:basedOn w:val="a0"/>
    <w:link w:val="ab"/>
    <w:qFormat/>
    <w:rsid w:val="004777B1"/>
    <w:pPr>
      <w:jc w:val="center"/>
    </w:pPr>
    <w:rPr>
      <w:sz w:val="28"/>
      <w:szCs w:val="20"/>
      <w:lang w:val="x-none" w:eastAsia="x-none"/>
    </w:rPr>
  </w:style>
  <w:style w:type="character" w:customStyle="1" w:styleId="ab">
    <w:name w:val="Заголовок Знак"/>
    <w:link w:val="aa"/>
    <w:rsid w:val="004777B1"/>
    <w:rPr>
      <w:sz w:val="28"/>
    </w:rPr>
  </w:style>
  <w:style w:type="paragraph" w:styleId="ac">
    <w:name w:val="header"/>
    <w:basedOn w:val="a0"/>
    <w:link w:val="ad"/>
    <w:rsid w:val="00CD095B"/>
    <w:pPr>
      <w:tabs>
        <w:tab w:val="center" w:pos="4677"/>
        <w:tab w:val="right" w:pos="9355"/>
      </w:tabs>
    </w:pPr>
    <w:rPr>
      <w:lang w:val="x-none" w:eastAsia="x-none"/>
    </w:rPr>
  </w:style>
  <w:style w:type="character" w:customStyle="1" w:styleId="ad">
    <w:name w:val="Верхний колонтитул Знак"/>
    <w:link w:val="ac"/>
    <w:rsid w:val="00CD095B"/>
    <w:rPr>
      <w:sz w:val="24"/>
      <w:szCs w:val="24"/>
    </w:rPr>
  </w:style>
  <w:style w:type="paragraph" w:styleId="ae">
    <w:name w:val="footer"/>
    <w:basedOn w:val="a0"/>
    <w:link w:val="af"/>
    <w:uiPriority w:val="99"/>
    <w:rsid w:val="00CD095B"/>
    <w:pPr>
      <w:tabs>
        <w:tab w:val="center" w:pos="4677"/>
        <w:tab w:val="right" w:pos="9355"/>
      </w:tabs>
    </w:pPr>
    <w:rPr>
      <w:lang w:val="x-none" w:eastAsia="x-none"/>
    </w:rPr>
  </w:style>
  <w:style w:type="character" w:customStyle="1" w:styleId="af">
    <w:name w:val="Нижний колонтитул Знак"/>
    <w:link w:val="ae"/>
    <w:uiPriority w:val="99"/>
    <w:rsid w:val="00CD095B"/>
    <w:rPr>
      <w:sz w:val="24"/>
      <w:szCs w:val="24"/>
    </w:rPr>
  </w:style>
  <w:style w:type="paragraph" w:customStyle="1" w:styleId="af0">
    <w:name w:val="Знак Знак Знак Знак"/>
    <w:basedOn w:val="a0"/>
    <w:rsid w:val="00B92A0A"/>
    <w:pPr>
      <w:widowControl w:val="0"/>
      <w:adjustRightInd w:val="0"/>
      <w:spacing w:after="160" w:line="240" w:lineRule="exact"/>
      <w:jc w:val="right"/>
    </w:pPr>
    <w:rPr>
      <w:sz w:val="20"/>
      <w:szCs w:val="20"/>
      <w:lang w:val="en-GB" w:eastAsia="en-US"/>
    </w:rPr>
  </w:style>
  <w:style w:type="paragraph" w:styleId="af1">
    <w:name w:val="Normal (Web)"/>
    <w:basedOn w:val="a0"/>
    <w:uiPriority w:val="99"/>
    <w:unhideWhenUsed/>
    <w:rsid w:val="007B274F"/>
    <w:pPr>
      <w:spacing w:before="100" w:beforeAutospacing="1" w:after="100" w:afterAutospacing="1"/>
    </w:pPr>
  </w:style>
  <w:style w:type="paragraph" w:styleId="af2">
    <w:name w:val="List Paragraph"/>
    <w:basedOn w:val="a0"/>
    <w:uiPriority w:val="34"/>
    <w:qFormat/>
    <w:rsid w:val="000D26D0"/>
    <w:pPr>
      <w:spacing w:after="200" w:line="276" w:lineRule="auto"/>
      <w:ind w:left="720"/>
      <w:contextualSpacing/>
    </w:pPr>
    <w:rPr>
      <w:rFonts w:ascii="Calibri" w:eastAsia="Calibri" w:hAnsi="Calibri"/>
      <w:sz w:val="22"/>
      <w:szCs w:val="22"/>
      <w:lang w:eastAsia="en-US"/>
    </w:rPr>
  </w:style>
  <w:style w:type="character" w:styleId="af3">
    <w:name w:val="page number"/>
    <w:basedOn w:val="a1"/>
    <w:rsid w:val="00B53271"/>
  </w:style>
  <w:style w:type="paragraph" w:styleId="a">
    <w:name w:val="List Bullet"/>
    <w:basedOn w:val="a0"/>
    <w:autoRedefine/>
    <w:rsid w:val="0013166E"/>
    <w:pPr>
      <w:numPr>
        <w:numId w:val="21"/>
      </w:numPr>
      <w:spacing w:afterLines="40" w:after="96" w:line="360" w:lineRule="auto"/>
      <w:ind w:firstLine="0"/>
      <w:jc w:val="both"/>
    </w:pPr>
    <w:rPr>
      <w:sz w:val="28"/>
      <w:szCs w:val="28"/>
    </w:rPr>
  </w:style>
  <w:style w:type="character" w:customStyle="1" w:styleId="10">
    <w:name w:val="Заголовок 1 Знак"/>
    <w:link w:val="1"/>
    <w:rsid w:val="007E67C0"/>
    <w:rPr>
      <w:rFonts w:ascii="Calibri Light" w:eastAsia="Times New Roman" w:hAnsi="Calibri Light" w:cs="Times New Roman"/>
      <w:b/>
      <w:bCs/>
      <w:kern w:val="32"/>
      <w:sz w:val="32"/>
      <w:szCs w:val="32"/>
    </w:rPr>
  </w:style>
  <w:style w:type="paragraph" w:styleId="af4">
    <w:name w:val="TOC Heading"/>
    <w:basedOn w:val="1"/>
    <w:next w:val="a0"/>
    <w:uiPriority w:val="39"/>
    <w:unhideWhenUsed/>
    <w:qFormat/>
    <w:rsid w:val="00931E84"/>
    <w:pPr>
      <w:keepLines/>
      <w:spacing w:after="0" w:line="259" w:lineRule="auto"/>
      <w:outlineLvl w:val="9"/>
    </w:pPr>
    <w:rPr>
      <w:b w:val="0"/>
      <w:bCs w:val="0"/>
      <w:color w:val="2E74B5"/>
      <w:kern w:val="0"/>
    </w:rPr>
  </w:style>
  <w:style w:type="paragraph" w:styleId="12">
    <w:name w:val="toc 1"/>
    <w:basedOn w:val="a0"/>
    <w:next w:val="a0"/>
    <w:autoRedefine/>
    <w:uiPriority w:val="39"/>
    <w:rsid w:val="006967CD"/>
    <w:pPr>
      <w:tabs>
        <w:tab w:val="left" w:pos="440"/>
        <w:tab w:val="right" w:leader="dot" w:pos="15127"/>
      </w:tabs>
    </w:pPr>
    <w:rPr>
      <w:noProof/>
    </w:rPr>
  </w:style>
  <w:style w:type="character" w:styleId="af5">
    <w:name w:val="Hyperlink"/>
    <w:uiPriority w:val="99"/>
    <w:unhideWhenUsed/>
    <w:rsid w:val="00931E84"/>
    <w:rPr>
      <w:color w:val="0563C1"/>
      <w:u w:val="single"/>
    </w:rPr>
  </w:style>
  <w:style w:type="character" w:styleId="af6">
    <w:name w:val="Strong"/>
    <w:basedOn w:val="a1"/>
    <w:uiPriority w:val="22"/>
    <w:qFormat/>
    <w:rsid w:val="000E0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015">
      <w:bodyDiv w:val="1"/>
      <w:marLeft w:val="0"/>
      <w:marRight w:val="0"/>
      <w:marTop w:val="0"/>
      <w:marBottom w:val="0"/>
      <w:divBdr>
        <w:top w:val="none" w:sz="0" w:space="0" w:color="auto"/>
        <w:left w:val="none" w:sz="0" w:space="0" w:color="auto"/>
        <w:bottom w:val="none" w:sz="0" w:space="0" w:color="auto"/>
        <w:right w:val="none" w:sz="0" w:space="0" w:color="auto"/>
      </w:divBdr>
    </w:div>
    <w:div w:id="50035342">
      <w:bodyDiv w:val="1"/>
      <w:marLeft w:val="0"/>
      <w:marRight w:val="0"/>
      <w:marTop w:val="0"/>
      <w:marBottom w:val="0"/>
      <w:divBdr>
        <w:top w:val="none" w:sz="0" w:space="0" w:color="auto"/>
        <w:left w:val="none" w:sz="0" w:space="0" w:color="auto"/>
        <w:bottom w:val="none" w:sz="0" w:space="0" w:color="auto"/>
        <w:right w:val="none" w:sz="0" w:space="0" w:color="auto"/>
      </w:divBdr>
    </w:div>
    <w:div w:id="66727588">
      <w:bodyDiv w:val="1"/>
      <w:marLeft w:val="0"/>
      <w:marRight w:val="0"/>
      <w:marTop w:val="0"/>
      <w:marBottom w:val="0"/>
      <w:divBdr>
        <w:top w:val="none" w:sz="0" w:space="0" w:color="auto"/>
        <w:left w:val="none" w:sz="0" w:space="0" w:color="auto"/>
        <w:bottom w:val="none" w:sz="0" w:space="0" w:color="auto"/>
        <w:right w:val="none" w:sz="0" w:space="0" w:color="auto"/>
      </w:divBdr>
    </w:div>
    <w:div w:id="250820926">
      <w:bodyDiv w:val="1"/>
      <w:marLeft w:val="0"/>
      <w:marRight w:val="0"/>
      <w:marTop w:val="0"/>
      <w:marBottom w:val="0"/>
      <w:divBdr>
        <w:top w:val="none" w:sz="0" w:space="0" w:color="auto"/>
        <w:left w:val="none" w:sz="0" w:space="0" w:color="auto"/>
        <w:bottom w:val="none" w:sz="0" w:space="0" w:color="auto"/>
        <w:right w:val="none" w:sz="0" w:space="0" w:color="auto"/>
      </w:divBdr>
    </w:div>
    <w:div w:id="371347529">
      <w:bodyDiv w:val="1"/>
      <w:marLeft w:val="0"/>
      <w:marRight w:val="0"/>
      <w:marTop w:val="0"/>
      <w:marBottom w:val="0"/>
      <w:divBdr>
        <w:top w:val="none" w:sz="0" w:space="0" w:color="auto"/>
        <w:left w:val="none" w:sz="0" w:space="0" w:color="auto"/>
        <w:bottom w:val="none" w:sz="0" w:space="0" w:color="auto"/>
        <w:right w:val="none" w:sz="0" w:space="0" w:color="auto"/>
      </w:divBdr>
    </w:div>
    <w:div w:id="394401356">
      <w:bodyDiv w:val="1"/>
      <w:marLeft w:val="0"/>
      <w:marRight w:val="0"/>
      <w:marTop w:val="0"/>
      <w:marBottom w:val="0"/>
      <w:divBdr>
        <w:top w:val="none" w:sz="0" w:space="0" w:color="auto"/>
        <w:left w:val="none" w:sz="0" w:space="0" w:color="auto"/>
        <w:bottom w:val="none" w:sz="0" w:space="0" w:color="auto"/>
        <w:right w:val="none" w:sz="0" w:space="0" w:color="auto"/>
      </w:divBdr>
    </w:div>
    <w:div w:id="407967084">
      <w:bodyDiv w:val="1"/>
      <w:marLeft w:val="0"/>
      <w:marRight w:val="0"/>
      <w:marTop w:val="0"/>
      <w:marBottom w:val="0"/>
      <w:divBdr>
        <w:top w:val="none" w:sz="0" w:space="0" w:color="auto"/>
        <w:left w:val="none" w:sz="0" w:space="0" w:color="auto"/>
        <w:bottom w:val="none" w:sz="0" w:space="0" w:color="auto"/>
        <w:right w:val="none" w:sz="0" w:space="0" w:color="auto"/>
      </w:divBdr>
    </w:div>
    <w:div w:id="486170793">
      <w:bodyDiv w:val="1"/>
      <w:marLeft w:val="0"/>
      <w:marRight w:val="0"/>
      <w:marTop w:val="0"/>
      <w:marBottom w:val="0"/>
      <w:divBdr>
        <w:top w:val="none" w:sz="0" w:space="0" w:color="auto"/>
        <w:left w:val="none" w:sz="0" w:space="0" w:color="auto"/>
        <w:bottom w:val="none" w:sz="0" w:space="0" w:color="auto"/>
        <w:right w:val="none" w:sz="0" w:space="0" w:color="auto"/>
      </w:divBdr>
    </w:div>
    <w:div w:id="532813565">
      <w:bodyDiv w:val="1"/>
      <w:marLeft w:val="0"/>
      <w:marRight w:val="0"/>
      <w:marTop w:val="0"/>
      <w:marBottom w:val="0"/>
      <w:divBdr>
        <w:top w:val="none" w:sz="0" w:space="0" w:color="auto"/>
        <w:left w:val="none" w:sz="0" w:space="0" w:color="auto"/>
        <w:bottom w:val="none" w:sz="0" w:space="0" w:color="auto"/>
        <w:right w:val="none" w:sz="0" w:space="0" w:color="auto"/>
      </w:divBdr>
    </w:div>
    <w:div w:id="749622096">
      <w:bodyDiv w:val="1"/>
      <w:marLeft w:val="0"/>
      <w:marRight w:val="0"/>
      <w:marTop w:val="0"/>
      <w:marBottom w:val="0"/>
      <w:divBdr>
        <w:top w:val="none" w:sz="0" w:space="0" w:color="auto"/>
        <w:left w:val="none" w:sz="0" w:space="0" w:color="auto"/>
        <w:bottom w:val="none" w:sz="0" w:space="0" w:color="auto"/>
        <w:right w:val="none" w:sz="0" w:space="0" w:color="auto"/>
      </w:divBdr>
    </w:div>
    <w:div w:id="787044048">
      <w:bodyDiv w:val="1"/>
      <w:marLeft w:val="0"/>
      <w:marRight w:val="0"/>
      <w:marTop w:val="0"/>
      <w:marBottom w:val="0"/>
      <w:divBdr>
        <w:top w:val="none" w:sz="0" w:space="0" w:color="auto"/>
        <w:left w:val="none" w:sz="0" w:space="0" w:color="auto"/>
        <w:bottom w:val="none" w:sz="0" w:space="0" w:color="auto"/>
        <w:right w:val="none" w:sz="0" w:space="0" w:color="auto"/>
      </w:divBdr>
    </w:div>
    <w:div w:id="798766342">
      <w:bodyDiv w:val="1"/>
      <w:marLeft w:val="0"/>
      <w:marRight w:val="0"/>
      <w:marTop w:val="0"/>
      <w:marBottom w:val="0"/>
      <w:divBdr>
        <w:top w:val="none" w:sz="0" w:space="0" w:color="auto"/>
        <w:left w:val="none" w:sz="0" w:space="0" w:color="auto"/>
        <w:bottom w:val="none" w:sz="0" w:space="0" w:color="auto"/>
        <w:right w:val="none" w:sz="0" w:space="0" w:color="auto"/>
      </w:divBdr>
    </w:div>
    <w:div w:id="942080336">
      <w:bodyDiv w:val="1"/>
      <w:marLeft w:val="0"/>
      <w:marRight w:val="0"/>
      <w:marTop w:val="0"/>
      <w:marBottom w:val="0"/>
      <w:divBdr>
        <w:top w:val="none" w:sz="0" w:space="0" w:color="auto"/>
        <w:left w:val="none" w:sz="0" w:space="0" w:color="auto"/>
        <w:bottom w:val="none" w:sz="0" w:space="0" w:color="auto"/>
        <w:right w:val="none" w:sz="0" w:space="0" w:color="auto"/>
      </w:divBdr>
    </w:div>
    <w:div w:id="1043096345">
      <w:bodyDiv w:val="1"/>
      <w:marLeft w:val="0"/>
      <w:marRight w:val="0"/>
      <w:marTop w:val="0"/>
      <w:marBottom w:val="0"/>
      <w:divBdr>
        <w:top w:val="none" w:sz="0" w:space="0" w:color="auto"/>
        <w:left w:val="none" w:sz="0" w:space="0" w:color="auto"/>
        <w:bottom w:val="none" w:sz="0" w:space="0" w:color="auto"/>
        <w:right w:val="none" w:sz="0" w:space="0" w:color="auto"/>
      </w:divBdr>
    </w:div>
    <w:div w:id="1095127556">
      <w:bodyDiv w:val="1"/>
      <w:marLeft w:val="0"/>
      <w:marRight w:val="0"/>
      <w:marTop w:val="0"/>
      <w:marBottom w:val="0"/>
      <w:divBdr>
        <w:top w:val="none" w:sz="0" w:space="0" w:color="auto"/>
        <w:left w:val="none" w:sz="0" w:space="0" w:color="auto"/>
        <w:bottom w:val="none" w:sz="0" w:space="0" w:color="auto"/>
        <w:right w:val="none" w:sz="0" w:space="0" w:color="auto"/>
      </w:divBdr>
    </w:div>
    <w:div w:id="1111780957">
      <w:bodyDiv w:val="1"/>
      <w:marLeft w:val="0"/>
      <w:marRight w:val="0"/>
      <w:marTop w:val="0"/>
      <w:marBottom w:val="0"/>
      <w:divBdr>
        <w:top w:val="none" w:sz="0" w:space="0" w:color="auto"/>
        <w:left w:val="none" w:sz="0" w:space="0" w:color="auto"/>
        <w:bottom w:val="none" w:sz="0" w:space="0" w:color="auto"/>
        <w:right w:val="none" w:sz="0" w:space="0" w:color="auto"/>
      </w:divBdr>
    </w:div>
    <w:div w:id="1136293602">
      <w:bodyDiv w:val="1"/>
      <w:marLeft w:val="0"/>
      <w:marRight w:val="0"/>
      <w:marTop w:val="0"/>
      <w:marBottom w:val="0"/>
      <w:divBdr>
        <w:top w:val="none" w:sz="0" w:space="0" w:color="auto"/>
        <w:left w:val="none" w:sz="0" w:space="0" w:color="auto"/>
        <w:bottom w:val="none" w:sz="0" w:space="0" w:color="auto"/>
        <w:right w:val="none" w:sz="0" w:space="0" w:color="auto"/>
      </w:divBdr>
    </w:div>
    <w:div w:id="1151094061">
      <w:bodyDiv w:val="1"/>
      <w:marLeft w:val="0"/>
      <w:marRight w:val="0"/>
      <w:marTop w:val="0"/>
      <w:marBottom w:val="0"/>
      <w:divBdr>
        <w:top w:val="none" w:sz="0" w:space="0" w:color="auto"/>
        <w:left w:val="none" w:sz="0" w:space="0" w:color="auto"/>
        <w:bottom w:val="none" w:sz="0" w:space="0" w:color="auto"/>
        <w:right w:val="none" w:sz="0" w:space="0" w:color="auto"/>
      </w:divBdr>
    </w:div>
    <w:div w:id="1280798043">
      <w:bodyDiv w:val="1"/>
      <w:marLeft w:val="0"/>
      <w:marRight w:val="0"/>
      <w:marTop w:val="0"/>
      <w:marBottom w:val="0"/>
      <w:divBdr>
        <w:top w:val="none" w:sz="0" w:space="0" w:color="auto"/>
        <w:left w:val="none" w:sz="0" w:space="0" w:color="auto"/>
        <w:bottom w:val="none" w:sz="0" w:space="0" w:color="auto"/>
        <w:right w:val="none" w:sz="0" w:space="0" w:color="auto"/>
      </w:divBdr>
    </w:div>
    <w:div w:id="1298338463">
      <w:bodyDiv w:val="1"/>
      <w:marLeft w:val="0"/>
      <w:marRight w:val="0"/>
      <w:marTop w:val="0"/>
      <w:marBottom w:val="0"/>
      <w:divBdr>
        <w:top w:val="none" w:sz="0" w:space="0" w:color="auto"/>
        <w:left w:val="none" w:sz="0" w:space="0" w:color="auto"/>
        <w:bottom w:val="none" w:sz="0" w:space="0" w:color="auto"/>
        <w:right w:val="none" w:sz="0" w:space="0" w:color="auto"/>
      </w:divBdr>
    </w:div>
    <w:div w:id="1313870211">
      <w:bodyDiv w:val="1"/>
      <w:marLeft w:val="0"/>
      <w:marRight w:val="0"/>
      <w:marTop w:val="0"/>
      <w:marBottom w:val="0"/>
      <w:divBdr>
        <w:top w:val="none" w:sz="0" w:space="0" w:color="auto"/>
        <w:left w:val="none" w:sz="0" w:space="0" w:color="auto"/>
        <w:bottom w:val="none" w:sz="0" w:space="0" w:color="auto"/>
        <w:right w:val="none" w:sz="0" w:space="0" w:color="auto"/>
      </w:divBdr>
    </w:div>
    <w:div w:id="1322734921">
      <w:bodyDiv w:val="1"/>
      <w:marLeft w:val="0"/>
      <w:marRight w:val="0"/>
      <w:marTop w:val="0"/>
      <w:marBottom w:val="0"/>
      <w:divBdr>
        <w:top w:val="none" w:sz="0" w:space="0" w:color="auto"/>
        <w:left w:val="none" w:sz="0" w:space="0" w:color="auto"/>
        <w:bottom w:val="none" w:sz="0" w:space="0" w:color="auto"/>
        <w:right w:val="none" w:sz="0" w:space="0" w:color="auto"/>
      </w:divBdr>
    </w:div>
    <w:div w:id="1351680304">
      <w:bodyDiv w:val="1"/>
      <w:marLeft w:val="0"/>
      <w:marRight w:val="0"/>
      <w:marTop w:val="0"/>
      <w:marBottom w:val="0"/>
      <w:divBdr>
        <w:top w:val="none" w:sz="0" w:space="0" w:color="auto"/>
        <w:left w:val="none" w:sz="0" w:space="0" w:color="auto"/>
        <w:bottom w:val="none" w:sz="0" w:space="0" w:color="auto"/>
        <w:right w:val="none" w:sz="0" w:space="0" w:color="auto"/>
      </w:divBdr>
    </w:div>
    <w:div w:id="1449010694">
      <w:bodyDiv w:val="1"/>
      <w:marLeft w:val="0"/>
      <w:marRight w:val="0"/>
      <w:marTop w:val="0"/>
      <w:marBottom w:val="0"/>
      <w:divBdr>
        <w:top w:val="none" w:sz="0" w:space="0" w:color="auto"/>
        <w:left w:val="none" w:sz="0" w:space="0" w:color="auto"/>
        <w:bottom w:val="none" w:sz="0" w:space="0" w:color="auto"/>
        <w:right w:val="none" w:sz="0" w:space="0" w:color="auto"/>
      </w:divBdr>
    </w:div>
    <w:div w:id="1449856299">
      <w:bodyDiv w:val="1"/>
      <w:marLeft w:val="0"/>
      <w:marRight w:val="0"/>
      <w:marTop w:val="0"/>
      <w:marBottom w:val="0"/>
      <w:divBdr>
        <w:top w:val="none" w:sz="0" w:space="0" w:color="auto"/>
        <w:left w:val="none" w:sz="0" w:space="0" w:color="auto"/>
        <w:bottom w:val="none" w:sz="0" w:space="0" w:color="auto"/>
        <w:right w:val="none" w:sz="0" w:space="0" w:color="auto"/>
      </w:divBdr>
    </w:div>
    <w:div w:id="1458530026">
      <w:bodyDiv w:val="1"/>
      <w:marLeft w:val="0"/>
      <w:marRight w:val="0"/>
      <w:marTop w:val="0"/>
      <w:marBottom w:val="0"/>
      <w:divBdr>
        <w:top w:val="none" w:sz="0" w:space="0" w:color="auto"/>
        <w:left w:val="none" w:sz="0" w:space="0" w:color="auto"/>
        <w:bottom w:val="none" w:sz="0" w:space="0" w:color="auto"/>
        <w:right w:val="none" w:sz="0" w:space="0" w:color="auto"/>
      </w:divBdr>
    </w:div>
    <w:div w:id="1619486126">
      <w:bodyDiv w:val="1"/>
      <w:marLeft w:val="0"/>
      <w:marRight w:val="0"/>
      <w:marTop w:val="0"/>
      <w:marBottom w:val="0"/>
      <w:divBdr>
        <w:top w:val="none" w:sz="0" w:space="0" w:color="auto"/>
        <w:left w:val="none" w:sz="0" w:space="0" w:color="auto"/>
        <w:bottom w:val="none" w:sz="0" w:space="0" w:color="auto"/>
        <w:right w:val="none" w:sz="0" w:space="0" w:color="auto"/>
      </w:divBdr>
    </w:div>
    <w:div w:id="1659916611">
      <w:bodyDiv w:val="1"/>
      <w:marLeft w:val="0"/>
      <w:marRight w:val="0"/>
      <w:marTop w:val="0"/>
      <w:marBottom w:val="0"/>
      <w:divBdr>
        <w:top w:val="none" w:sz="0" w:space="0" w:color="auto"/>
        <w:left w:val="none" w:sz="0" w:space="0" w:color="auto"/>
        <w:bottom w:val="none" w:sz="0" w:space="0" w:color="auto"/>
        <w:right w:val="none" w:sz="0" w:space="0" w:color="auto"/>
      </w:divBdr>
    </w:div>
    <w:div w:id="1691760498">
      <w:bodyDiv w:val="1"/>
      <w:marLeft w:val="0"/>
      <w:marRight w:val="0"/>
      <w:marTop w:val="0"/>
      <w:marBottom w:val="0"/>
      <w:divBdr>
        <w:top w:val="none" w:sz="0" w:space="0" w:color="auto"/>
        <w:left w:val="none" w:sz="0" w:space="0" w:color="auto"/>
        <w:bottom w:val="none" w:sz="0" w:space="0" w:color="auto"/>
        <w:right w:val="none" w:sz="0" w:space="0" w:color="auto"/>
      </w:divBdr>
    </w:div>
    <w:div w:id="1715883327">
      <w:bodyDiv w:val="1"/>
      <w:marLeft w:val="0"/>
      <w:marRight w:val="0"/>
      <w:marTop w:val="0"/>
      <w:marBottom w:val="0"/>
      <w:divBdr>
        <w:top w:val="none" w:sz="0" w:space="0" w:color="auto"/>
        <w:left w:val="none" w:sz="0" w:space="0" w:color="auto"/>
        <w:bottom w:val="none" w:sz="0" w:space="0" w:color="auto"/>
        <w:right w:val="none" w:sz="0" w:space="0" w:color="auto"/>
      </w:divBdr>
    </w:div>
    <w:div w:id="1749645106">
      <w:bodyDiv w:val="1"/>
      <w:marLeft w:val="0"/>
      <w:marRight w:val="0"/>
      <w:marTop w:val="0"/>
      <w:marBottom w:val="0"/>
      <w:divBdr>
        <w:top w:val="none" w:sz="0" w:space="0" w:color="auto"/>
        <w:left w:val="none" w:sz="0" w:space="0" w:color="auto"/>
        <w:bottom w:val="none" w:sz="0" w:space="0" w:color="auto"/>
        <w:right w:val="none" w:sz="0" w:space="0" w:color="auto"/>
      </w:divBdr>
    </w:div>
    <w:div w:id="1762605233">
      <w:bodyDiv w:val="1"/>
      <w:marLeft w:val="0"/>
      <w:marRight w:val="0"/>
      <w:marTop w:val="0"/>
      <w:marBottom w:val="0"/>
      <w:divBdr>
        <w:top w:val="none" w:sz="0" w:space="0" w:color="auto"/>
        <w:left w:val="none" w:sz="0" w:space="0" w:color="auto"/>
        <w:bottom w:val="none" w:sz="0" w:space="0" w:color="auto"/>
        <w:right w:val="none" w:sz="0" w:space="0" w:color="auto"/>
      </w:divBdr>
    </w:div>
    <w:div w:id="1780296468">
      <w:bodyDiv w:val="1"/>
      <w:marLeft w:val="0"/>
      <w:marRight w:val="0"/>
      <w:marTop w:val="0"/>
      <w:marBottom w:val="0"/>
      <w:divBdr>
        <w:top w:val="none" w:sz="0" w:space="0" w:color="auto"/>
        <w:left w:val="none" w:sz="0" w:space="0" w:color="auto"/>
        <w:bottom w:val="none" w:sz="0" w:space="0" w:color="auto"/>
        <w:right w:val="none" w:sz="0" w:space="0" w:color="auto"/>
      </w:divBdr>
    </w:div>
    <w:div w:id="1787314003">
      <w:bodyDiv w:val="1"/>
      <w:marLeft w:val="0"/>
      <w:marRight w:val="0"/>
      <w:marTop w:val="0"/>
      <w:marBottom w:val="0"/>
      <w:divBdr>
        <w:top w:val="none" w:sz="0" w:space="0" w:color="auto"/>
        <w:left w:val="none" w:sz="0" w:space="0" w:color="auto"/>
        <w:bottom w:val="none" w:sz="0" w:space="0" w:color="auto"/>
        <w:right w:val="none" w:sz="0" w:space="0" w:color="auto"/>
      </w:divBdr>
    </w:div>
    <w:div w:id="1983387802">
      <w:bodyDiv w:val="1"/>
      <w:marLeft w:val="0"/>
      <w:marRight w:val="0"/>
      <w:marTop w:val="0"/>
      <w:marBottom w:val="0"/>
      <w:divBdr>
        <w:top w:val="none" w:sz="0" w:space="0" w:color="auto"/>
        <w:left w:val="none" w:sz="0" w:space="0" w:color="auto"/>
        <w:bottom w:val="none" w:sz="0" w:space="0" w:color="auto"/>
        <w:right w:val="none" w:sz="0" w:space="0" w:color="auto"/>
      </w:divBdr>
    </w:div>
    <w:div w:id="2046368393">
      <w:bodyDiv w:val="1"/>
      <w:marLeft w:val="0"/>
      <w:marRight w:val="0"/>
      <w:marTop w:val="0"/>
      <w:marBottom w:val="0"/>
      <w:divBdr>
        <w:top w:val="none" w:sz="0" w:space="0" w:color="auto"/>
        <w:left w:val="none" w:sz="0" w:space="0" w:color="auto"/>
        <w:bottom w:val="none" w:sz="0" w:space="0" w:color="auto"/>
        <w:right w:val="none" w:sz="0" w:space="0" w:color="auto"/>
      </w:divBdr>
      <w:divsChild>
        <w:div w:id="379209663">
          <w:marLeft w:val="0"/>
          <w:marRight w:val="0"/>
          <w:marTop w:val="0"/>
          <w:marBottom w:val="0"/>
          <w:divBdr>
            <w:top w:val="none" w:sz="0" w:space="0" w:color="auto"/>
            <w:left w:val="none" w:sz="0" w:space="0" w:color="auto"/>
            <w:bottom w:val="none" w:sz="0" w:space="0" w:color="auto"/>
            <w:right w:val="none" w:sz="0" w:space="0" w:color="auto"/>
          </w:divBdr>
        </w:div>
      </w:divsChild>
    </w:div>
    <w:div w:id="20955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B1FB-7D45-4029-AF63-283F9EF9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3975</Words>
  <Characters>25785</Characters>
  <Application>Microsoft Office Word</Application>
  <DocSecurity>0</DocSecurity>
  <Lines>214</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Бац Елизавета Александровна</cp:lastModifiedBy>
  <cp:revision>5</cp:revision>
  <cp:lastPrinted>2023-03-21T11:50:00Z</cp:lastPrinted>
  <dcterms:created xsi:type="dcterms:W3CDTF">2023-03-21T05:51:00Z</dcterms:created>
  <dcterms:modified xsi:type="dcterms:W3CDTF">2023-03-21T11:50:00Z</dcterms:modified>
</cp:coreProperties>
</file>